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017083" w:rsidRDefault="00017083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017083" w:rsidRDefault="00017083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Pr="00C703C9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9112FC" w:rsidRPr="00266A1C" w:rsidRDefault="009112FC" w:rsidP="009112FC">
      <w:pPr>
        <w:tabs>
          <w:tab w:val="center" w:pos="4986"/>
          <w:tab w:val="left" w:pos="6915"/>
        </w:tabs>
        <w:spacing w:line="360" w:lineRule="auto"/>
        <w:rPr>
          <w:rFonts w:ascii="Century Gothic" w:hAnsi="Century Gothic" w:cs="Arial"/>
          <w:b/>
          <w:bCs/>
          <w:sz w:val="40"/>
          <w:szCs w:val="40"/>
          <w:lang w:val="es-ES_tradnl"/>
        </w:rPr>
      </w:pPr>
      <w:r w:rsidRPr="00266A1C">
        <w:rPr>
          <w:rFonts w:ascii="Century Gothic" w:hAnsi="Century Gothic" w:cs="Arial"/>
          <w:b/>
          <w:bCs/>
          <w:sz w:val="40"/>
          <w:szCs w:val="40"/>
          <w:lang w:val="es-ES_tradnl"/>
        </w:rPr>
        <w:tab/>
        <w:t>AUDITORIA INTERNA</w:t>
      </w:r>
      <w:r w:rsidRPr="00266A1C">
        <w:rPr>
          <w:rFonts w:ascii="Century Gothic" w:hAnsi="Century Gothic" w:cs="Arial"/>
          <w:b/>
          <w:bCs/>
          <w:sz w:val="40"/>
          <w:szCs w:val="40"/>
          <w:lang w:val="es-ES_tradnl"/>
        </w:rPr>
        <w:tab/>
      </w:r>
    </w:p>
    <w:p w:rsidR="005A483D" w:rsidRDefault="005A483D" w:rsidP="00CC218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5A483D" w:rsidRDefault="005A483D" w:rsidP="00CC218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223265" w:rsidRDefault="00223265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C42A2" w:rsidRDefault="007C42A2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C42A2" w:rsidRDefault="007C42A2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C42A2" w:rsidRDefault="007C42A2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Cuadrculaclara"/>
        <w:tblpPr w:leftFromText="141" w:rightFromText="141" w:vertAnchor="text" w:horzAnchor="margin" w:tblpY="3210"/>
        <w:tblW w:w="9525" w:type="dxa"/>
        <w:tblLook w:val="04A0" w:firstRow="1" w:lastRow="0" w:firstColumn="1" w:lastColumn="0" w:noHBand="0" w:noVBand="1"/>
      </w:tblPr>
      <w:tblGrid>
        <w:gridCol w:w="4762"/>
        <w:gridCol w:w="4763"/>
      </w:tblGrid>
      <w:tr w:rsidR="00017083" w:rsidRPr="00C703C9" w:rsidTr="00CA5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  <w:tcBorders>
              <w:top w:val="single" w:sz="12" w:space="0" w:color="auto"/>
              <w:left w:val="single" w:sz="12" w:space="0" w:color="auto"/>
            </w:tcBorders>
          </w:tcPr>
          <w:p w:rsidR="00017083" w:rsidRPr="00C703C9" w:rsidRDefault="00017083" w:rsidP="00017083">
            <w:pPr>
              <w:pStyle w:val="Piedepgina"/>
              <w:jc w:val="center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 w:rsidRPr="00C703C9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Elaboró</w:t>
            </w:r>
          </w:p>
          <w:p w:rsidR="00017083" w:rsidRPr="00C703C9" w:rsidRDefault="00017083" w:rsidP="00017083">
            <w:pPr>
              <w:pStyle w:val="Piedepgina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017083" w:rsidRPr="00C703C9" w:rsidRDefault="00017083" w:rsidP="00017083">
            <w:pPr>
              <w:pStyle w:val="Piedepgina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017083" w:rsidRPr="00FB24F4" w:rsidRDefault="00017083" w:rsidP="009112FC">
            <w:pPr>
              <w:pStyle w:val="Piedepgina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Jefatura de</w:t>
            </w:r>
            <w:r w:rsidR="009112FC">
              <w:rPr>
                <w:rFonts w:ascii="Century Gothic" w:hAnsi="Century Gothic" w:cs="Arial"/>
                <w:sz w:val="20"/>
                <w:szCs w:val="20"/>
              </w:rPr>
              <w:t xml:space="preserve"> Oficina de Gestión de la Calidad</w:t>
            </w:r>
          </w:p>
        </w:tc>
        <w:tc>
          <w:tcPr>
            <w:tcW w:w="4763" w:type="dxa"/>
            <w:tcBorders>
              <w:top w:val="single" w:sz="12" w:space="0" w:color="auto"/>
              <w:right w:val="single" w:sz="12" w:space="0" w:color="auto"/>
            </w:tcBorders>
          </w:tcPr>
          <w:p w:rsidR="00017083" w:rsidRPr="00C703C9" w:rsidRDefault="00017083" w:rsidP="00017083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 w:rsidRPr="00C703C9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Revisó</w:t>
            </w:r>
          </w:p>
          <w:p w:rsidR="00017083" w:rsidRPr="00C703C9" w:rsidRDefault="00017083" w:rsidP="00017083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017083" w:rsidRPr="00C703C9" w:rsidRDefault="00017083" w:rsidP="00017083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017083" w:rsidRPr="00C703C9" w:rsidRDefault="009112FC" w:rsidP="00017083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Subdirección de Planeación y Evaluación</w:t>
            </w:r>
          </w:p>
        </w:tc>
      </w:tr>
      <w:tr w:rsidR="00017083" w:rsidRPr="00C703C9" w:rsidTr="00CA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17083" w:rsidRPr="00697B28" w:rsidRDefault="00017083" w:rsidP="00017083">
            <w:pPr>
              <w:pStyle w:val="Piedepgina"/>
              <w:spacing w:line="276" w:lineRule="auto"/>
              <w:jc w:val="center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Fecha de Elaborac</w:t>
            </w:r>
            <w:r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i</w:t>
            </w: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ón</w:t>
            </w:r>
          </w:p>
          <w:p w:rsidR="00017083" w:rsidRPr="00697B28" w:rsidRDefault="00017083" w:rsidP="00017083">
            <w:pPr>
              <w:pStyle w:val="Piedepgina"/>
              <w:spacing w:line="276" w:lineRule="auto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b w:val="0"/>
                <w:sz w:val="20"/>
                <w:szCs w:val="20"/>
              </w:rPr>
              <w:t>14</w:t>
            </w:r>
            <w:r w:rsidRPr="00697B28">
              <w:rPr>
                <w:rFonts w:ascii="Century Gothic" w:hAnsi="Century Gothic" w:cs="Arial"/>
                <w:b w:val="0"/>
                <w:sz w:val="20"/>
                <w:szCs w:val="20"/>
              </w:rPr>
              <w:t>/</w:t>
            </w:r>
            <w:r>
              <w:rPr>
                <w:rFonts w:ascii="Century Gothic" w:hAnsi="Century Gothic" w:cs="Arial"/>
                <w:b w:val="0"/>
                <w:sz w:val="20"/>
                <w:szCs w:val="20"/>
              </w:rPr>
              <w:t>12</w:t>
            </w:r>
            <w:r w:rsidRPr="00697B28">
              <w:rPr>
                <w:rFonts w:ascii="Century Gothic" w:hAnsi="Century Gothic" w:cs="Arial"/>
                <w:b w:val="0"/>
                <w:sz w:val="20"/>
                <w:szCs w:val="20"/>
              </w:rPr>
              <w:t>/201</w:t>
            </w:r>
            <w:r>
              <w:rPr>
                <w:rFonts w:ascii="Century Gothic" w:hAnsi="Century Gothic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476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7083" w:rsidRPr="00697B28" w:rsidRDefault="00017083" w:rsidP="00017083">
            <w:pPr>
              <w:pStyle w:val="Piedepgin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color w:val="0D0D0D" w:themeColor="text1" w:themeTint="F2"/>
                <w:sz w:val="20"/>
                <w:szCs w:val="20"/>
              </w:rPr>
            </w:pPr>
            <w:r w:rsidRPr="00697B28">
              <w:rPr>
                <w:rFonts w:ascii="Century Gothic" w:hAnsi="Century Gothic" w:cs="Arial"/>
                <w:b/>
                <w:color w:val="0D0D0D" w:themeColor="text1" w:themeTint="F2"/>
                <w:sz w:val="20"/>
                <w:szCs w:val="20"/>
              </w:rPr>
              <w:t>Fecha de Revisión</w:t>
            </w:r>
          </w:p>
          <w:p w:rsidR="00017083" w:rsidRPr="00697B28" w:rsidRDefault="00017083" w:rsidP="009112FC">
            <w:pPr>
              <w:pStyle w:val="Piedepgin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2</w:t>
            </w:r>
            <w:r w:rsidR="009112FC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5/08</w:t>
            </w: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/201</w:t>
            </w:r>
            <w:r w:rsidR="009112FC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6</w:t>
            </w:r>
          </w:p>
        </w:tc>
      </w:tr>
    </w:tbl>
    <w:p w:rsidR="00223265" w:rsidRDefault="00223265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223265" w:rsidRDefault="00223265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223265" w:rsidRDefault="00223265" w:rsidP="00223265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F519A7" w:rsidRDefault="00F519A7" w:rsidP="00147CA4">
      <w:pPr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:rsidR="00FE2A0B" w:rsidRPr="00BA21DF" w:rsidRDefault="00FE2A0B" w:rsidP="00FE2A0B">
      <w:pPr>
        <w:spacing w:line="36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:rsidR="00A720FF" w:rsidRDefault="00A720FF" w:rsidP="00FE2A0B">
      <w:pPr>
        <w:spacing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:rsidR="00A720FF" w:rsidRDefault="00A720FF" w:rsidP="00FE2A0B">
      <w:pPr>
        <w:spacing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:rsidR="009112FC" w:rsidRPr="00266A1C" w:rsidRDefault="009112FC" w:rsidP="00BB5CCD">
      <w:pPr>
        <w:pStyle w:val="Ttulo1"/>
        <w:numPr>
          <w:ilvl w:val="0"/>
          <w:numId w:val="21"/>
        </w:numPr>
        <w:jc w:val="both"/>
        <w:rPr>
          <w:rFonts w:ascii="Century Gothic" w:hAnsi="Century Gothic"/>
          <w:sz w:val="20"/>
        </w:rPr>
      </w:pPr>
      <w:r w:rsidRPr="00266A1C">
        <w:rPr>
          <w:rFonts w:ascii="Century Gothic" w:hAnsi="Century Gothic"/>
          <w:sz w:val="20"/>
        </w:rPr>
        <w:lastRenderedPageBreak/>
        <w:t>OBJETIVO DEL PROCEDIMEINTO</w:t>
      </w:r>
    </w:p>
    <w:p w:rsidR="009112FC" w:rsidRPr="00266A1C" w:rsidRDefault="009112FC" w:rsidP="00BB5CC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BB5CC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Definir responsabilidades y los requisitos para planificar y realizar auditorías internas e informe de resultados.</w:t>
      </w:r>
    </w:p>
    <w:p w:rsidR="009112FC" w:rsidRPr="00266A1C" w:rsidRDefault="009112FC" w:rsidP="00BB5CC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BB5CCD">
      <w:pPr>
        <w:pStyle w:val="Ttulo1"/>
        <w:numPr>
          <w:ilvl w:val="0"/>
          <w:numId w:val="21"/>
        </w:numPr>
        <w:jc w:val="both"/>
        <w:rPr>
          <w:rFonts w:ascii="Century Gothic" w:hAnsi="Century Gothic"/>
          <w:sz w:val="20"/>
        </w:rPr>
      </w:pPr>
      <w:r w:rsidRPr="00266A1C">
        <w:rPr>
          <w:rFonts w:ascii="Century Gothic" w:hAnsi="Century Gothic"/>
          <w:sz w:val="20"/>
        </w:rPr>
        <w:t>NORMAS Y POLITICAS DE OPERACIÓN</w:t>
      </w:r>
    </w:p>
    <w:p w:rsidR="009112FC" w:rsidRPr="00266A1C" w:rsidRDefault="009112FC" w:rsidP="00BB5CCD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Aplica para todo el Sistema de Gestión de la Calidad de la UPAM.</w:t>
      </w:r>
    </w:p>
    <w:p w:rsidR="009112FC" w:rsidRPr="00266A1C" w:rsidRDefault="009112FC" w:rsidP="00BB5CCD">
      <w:pPr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:rsidR="009112FC" w:rsidRPr="00266A1C" w:rsidRDefault="009112FC" w:rsidP="00BB5CCD">
      <w:pPr>
        <w:pStyle w:val="Ttulo1"/>
        <w:numPr>
          <w:ilvl w:val="1"/>
          <w:numId w:val="21"/>
        </w:numPr>
        <w:jc w:val="both"/>
        <w:rPr>
          <w:rFonts w:ascii="Century Gothic" w:hAnsi="Century Gothic"/>
          <w:sz w:val="20"/>
        </w:rPr>
      </w:pPr>
      <w:r w:rsidRPr="00266A1C">
        <w:rPr>
          <w:rFonts w:ascii="Century Gothic" w:hAnsi="Century Gothic"/>
          <w:sz w:val="20"/>
        </w:rPr>
        <w:t>POLÍTICAS</w:t>
      </w:r>
    </w:p>
    <w:p w:rsidR="009112FC" w:rsidRPr="00266A1C" w:rsidRDefault="009112FC" w:rsidP="00BB5CCD">
      <w:pPr>
        <w:tabs>
          <w:tab w:val="left" w:pos="2280"/>
        </w:tabs>
        <w:spacing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val="es-ES" w:eastAsia="es-ES"/>
        </w:rPr>
      </w:pPr>
      <w:r w:rsidRPr="00266A1C">
        <w:rPr>
          <w:rFonts w:ascii="Century Gothic" w:eastAsia="Times New Roman" w:hAnsi="Century Gothic" w:cs="Times New Roman"/>
          <w:b/>
          <w:sz w:val="20"/>
          <w:szCs w:val="20"/>
          <w:lang w:val="es-ES" w:eastAsia="es-ES"/>
        </w:rPr>
        <w:t xml:space="preserve">Generalidades 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hanging="657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Las fechas de auditorías internas se establecerán en el programa anual de calidad para la tercera semana del mes programado para la auditoría, las fechas estarán sujetas a cambios dependiendo de las actividades, compromiso y/o cargas de trabajo de la institución.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Las auditorías internas deben programarse considerando el estado y la importancia que tenga el área a auditar en el proceso de auditorías, así como el resultado de auditorías previas.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La selección de los(as) auditores(as) y realización de las auditorias deben asegurar la objetividad e imparcialidad del proceso de auditorías.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Las auditorías internas del Sistema de Gestión de la Calidad de la UPAM se realizarán conforme al objetivo, alcances y criterios establecidos en el Plan de Auditoria de Calidad.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El seguimiento a los resultados y al estatus de las desviaciones detectadas en las auditorias se realizarán en las juntas de revisión por la dirección, siendo la jefatura de calidad la responsable de dar cierre a dichas desviaciones.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Los auditores(as) no deben auditar sus propias áreas de trabajo, buscando siempre la imparcialidad del resultado de la auditoria así como la información.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Las personas auditadas evaluarán al desempeño de los auditores(as) internos(as) conforme al formato Evaluación de auditores internos.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La evaluación del auditor(a) líder y auditores(as) internos(as) se realizará justo antes de iniciar la reunión de cierre de auditoría.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hanging="657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Una vez concluido el Proceso de Auditoria Interna se enviaran los resultados de la Evaluación de Auditores(as) Internos(as) de Calidad  al equipo auditor vía correo electrónico.</w:t>
      </w:r>
    </w:p>
    <w:p w:rsidR="009112FC" w:rsidRPr="00266A1C" w:rsidRDefault="009112FC" w:rsidP="00BB5CCD">
      <w:pPr>
        <w:pStyle w:val="Prrafodelista"/>
        <w:tabs>
          <w:tab w:val="left" w:pos="2280"/>
        </w:tabs>
        <w:spacing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BB5CCD">
      <w:pPr>
        <w:pStyle w:val="Prrafodelista"/>
        <w:numPr>
          <w:ilvl w:val="1"/>
          <w:numId w:val="21"/>
        </w:numPr>
        <w:tabs>
          <w:tab w:val="left" w:pos="2280"/>
        </w:tabs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Criterios para definir a los auditores(as) internos(as)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134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Deberá tener por lo menos 1 año de antigüedad laborando en la UPAM. En caso de tener experiencia comprobada como auditor interno en otras instituciones bastará con tener 8 meses de antigüedad en la Universidad Politécnica de Amozoc.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134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Haber participado en algún curso de preparación o certificación como auditor(a) interno(a), en la norma ISO 9001:2008 o equivalente.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134"/>
        </w:tabs>
        <w:spacing w:after="0" w:line="240" w:lineRule="auto"/>
        <w:ind w:left="1276" w:hanging="709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Haber obtenido resultado aprobatorio en la evaluación de desempeño como auditor interno en la auditoria anterior.</w:t>
      </w:r>
    </w:p>
    <w:p w:rsidR="009112FC" w:rsidRPr="00266A1C" w:rsidRDefault="009112FC" w:rsidP="00BB5CCD">
      <w:pPr>
        <w:pStyle w:val="Prrafodelista"/>
        <w:tabs>
          <w:tab w:val="left" w:pos="2280"/>
        </w:tabs>
        <w:spacing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BB5CCD">
      <w:pPr>
        <w:pStyle w:val="Prrafodelista"/>
        <w:numPr>
          <w:ilvl w:val="1"/>
          <w:numId w:val="21"/>
        </w:numPr>
        <w:tabs>
          <w:tab w:val="left" w:pos="2280"/>
        </w:tabs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Responsabilidades de los auditores(as) internos(as)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lastRenderedPageBreak/>
        <w:t>Revisar los puntos de la norma vigente en la UPAM que correspondan a los procesos a auditar antes de iniciar con la auditoría.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Elaborar junto con el(la) auditor(a) líder el Plan de Auditoria de Calidad.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276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Comunicar y aclarar los objetivos, alcances y criterios de la auditoría al área auditada antes de comenzar la entrevista de auditoria.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Documentar a mano las oportunidades de mejora, observaciones y las no conformidades detectadas durante la entrevista de auditoría en el Registro de Visita de Auditoria.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Informar los hallazgos obtenidos en la visita de auditoría al área auditada al finalizar la entrevista de auditoria.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Entregar el Registro de Visita de Auditoria con el(la) Auditor(a) Líder y colaborar le en la redacción del informe final de auditoria.</w:t>
      </w:r>
    </w:p>
    <w:p w:rsidR="009112FC" w:rsidRPr="00266A1C" w:rsidRDefault="009112FC" w:rsidP="00BB5CCD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BB5CCD">
      <w:pPr>
        <w:pStyle w:val="Prrafodelista"/>
        <w:numPr>
          <w:ilvl w:val="1"/>
          <w:numId w:val="21"/>
        </w:numPr>
        <w:tabs>
          <w:tab w:val="left" w:pos="2280"/>
        </w:tabs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Criterios para definir a un(a) auditor(a) líder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Deberá tener por lo menos 2 años de antigüedad laborando en la UPAM. En caso de tener experiencia comprobada como auditor líder en otras instituciones bastará con tener 1 año y medio de antigüedad en la UPAM.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Haber participado en algún curso de preparación o certificación como auditor(a) interno(a), en la norma ISO 9001:2008 o equivalente.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Haber participado por lo menos en dos auditorías internas al SGC UPAM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sz w:val="20"/>
          <w:szCs w:val="20"/>
        </w:rPr>
        <w:t>Haber estado dentro de los tres mayores puntajes en las evaluaciones como auditor interno anterior.</w:t>
      </w:r>
    </w:p>
    <w:p w:rsidR="009112FC" w:rsidRPr="00266A1C" w:rsidRDefault="009112FC" w:rsidP="00BB5CCD">
      <w:pPr>
        <w:pStyle w:val="Prrafodelista"/>
        <w:tabs>
          <w:tab w:val="left" w:pos="1418"/>
        </w:tabs>
        <w:spacing w:line="240" w:lineRule="auto"/>
        <w:ind w:left="1418"/>
        <w:jc w:val="both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BB5CCD">
      <w:pPr>
        <w:pStyle w:val="Prrafodelista"/>
        <w:numPr>
          <w:ilvl w:val="1"/>
          <w:numId w:val="21"/>
        </w:numPr>
        <w:tabs>
          <w:tab w:val="left" w:pos="2280"/>
        </w:tabs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266A1C">
        <w:rPr>
          <w:rFonts w:ascii="Century Gothic" w:hAnsi="Century Gothic" w:cs="Arial"/>
          <w:b/>
          <w:sz w:val="20"/>
          <w:szCs w:val="20"/>
        </w:rPr>
        <w:t>Responsabilidades del Auditor Líder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 xml:space="preserve">Redactar </w:t>
      </w:r>
      <w:r w:rsidRPr="00266A1C">
        <w:rPr>
          <w:rFonts w:ascii="Century Gothic" w:hAnsi="Century Gothic"/>
          <w:sz w:val="20"/>
          <w:szCs w:val="20"/>
        </w:rPr>
        <w:t>el Plan de Auditoria de Calidad</w:t>
      </w:r>
      <w:r w:rsidRPr="00266A1C">
        <w:rPr>
          <w:rFonts w:ascii="Century Gothic" w:hAnsi="Century Gothic" w:cs="Arial"/>
          <w:sz w:val="20"/>
          <w:szCs w:val="20"/>
        </w:rPr>
        <w:t xml:space="preserve"> conforme a lo acordado con los(as) auditores(as) internos(as) y a las fechas establecidas en el programa anual de calidad y junto con la Jefatura de Calidad difundirlo con las áreas o procesos a auditar para su conocimiento y preparación.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Cumplir con el objetivo, alcance y criterios establecidos del plan de auditoría con un mínimo de revisión del 80% de los procedimientos del SGC.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Realizar junto con el Representante de la Dirección la reunión de apertura de la auditoría interna. Cuando el SGC se audite por primera vez, el alcance involucrara a todas las áreas o procesos que lo conforman.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Participar en todo el proceso de la auditoría, apoyando las comunicaciones formales del(la)  auditor(a) con el auditado(a).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Difundir los horarios de auditoria a los procesos auditados.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 xml:space="preserve">Solicitar a los(as) auditores(as) internos(as) los hallazgos encontrados durante el proceso de auditoría. 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Evaluar el cumplimiento de los objetivos de la auditoría interna.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Preparar y completar el informe final de la auditoría.</w:t>
      </w:r>
    </w:p>
    <w:p w:rsidR="009112FC" w:rsidRPr="00266A1C" w:rsidRDefault="009112FC" w:rsidP="00BB5CCD">
      <w:pPr>
        <w:pStyle w:val="Prrafodelista"/>
        <w:numPr>
          <w:ilvl w:val="2"/>
          <w:numId w:val="21"/>
        </w:numPr>
        <w:tabs>
          <w:tab w:val="left" w:pos="1418"/>
        </w:tabs>
        <w:spacing w:after="0" w:line="240" w:lineRule="auto"/>
        <w:ind w:left="1418" w:hanging="698"/>
        <w:jc w:val="both"/>
        <w:rPr>
          <w:rFonts w:ascii="Century Gothic" w:hAnsi="Century Gothic" w:cs="Arial"/>
          <w:sz w:val="20"/>
          <w:szCs w:val="20"/>
        </w:rPr>
      </w:pPr>
      <w:r w:rsidRPr="00266A1C">
        <w:rPr>
          <w:rFonts w:ascii="Century Gothic" w:hAnsi="Century Gothic" w:cs="Arial"/>
          <w:sz w:val="20"/>
          <w:szCs w:val="20"/>
        </w:rPr>
        <w:t>Llevar a cabo el cierre de auditoría con el personal de la Universidad.</w:t>
      </w:r>
    </w:p>
    <w:p w:rsidR="009112FC" w:rsidRPr="00266A1C" w:rsidRDefault="009112FC" w:rsidP="00BB5CCD">
      <w:pPr>
        <w:spacing w:line="240" w:lineRule="auto"/>
        <w:rPr>
          <w:rFonts w:ascii="Century Gothic" w:eastAsia="Times New Roman" w:hAnsi="Century Gothic"/>
          <w:sz w:val="20"/>
          <w:szCs w:val="20"/>
          <w:lang w:val="es-ES" w:eastAsia="es-ES"/>
        </w:rPr>
      </w:pPr>
      <w:r w:rsidRPr="00266A1C">
        <w:rPr>
          <w:rFonts w:ascii="Century Gothic" w:eastAsia="Times New Roman" w:hAnsi="Century Gothic"/>
          <w:sz w:val="20"/>
          <w:szCs w:val="20"/>
          <w:lang w:val="es-ES" w:eastAsia="es-ES"/>
        </w:rPr>
        <w:br w:type="page"/>
      </w:r>
    </w:p>
    <w:p w:rsidR="009112FC" w:rsidRPr="00266A1C" w:rsidRDefault="009112FC" w:rsidP="009112FC">
      <w:pPr>
        <w:pStyle w:val="Prrafodelista"/>
        <w:numPr>
          <w:ilvl w:val="0"/>
          <w:numId w:val="21"/>
        </w:numPr>
        <w:spacing w:after="0" w:line="36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266A1C">
        <w:rPr>
          <w:rFonts w:ascii="Century Gothic" w:hAnsi="Century Gothic" w:cs="Arial"/>
          <w:b/>
          <w:bCs/>
          <w:sz w:val="20"/>
          <w:szCs w:val="20"/>
          <w:lang w:val="es-ES_tradnl"/>
        </w:rPr>
        <w:lastRenderedPageBreak/>
        <w:t>DESCRIPCIÓN DEL PROCEDIMIENTO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284"/>
        <w:gridCol w:w="4023"/>
        <w:gridCol w:w="1440"/>
        <w:gridCol w:w="1800"/>
      </w:tblGrid>
      <w:tr w:rsidR="009112FC" w:rsidRPr="00266A1C" w:rsidTr="00CA5042">
        <w:trPr>
          <w:trHeight w:val="274"/>
          <w:tblHeader/>
        </w:trPr>
        <w:tc>
          <w:tcPr>
            <w:tcW w:w="988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Secuencia</w:t>
            </w:r>
          </w:p>
        </w:tc>
        <w:tc>
          <w:tcPr>
            <w:tcW w:w="1284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Responsable(s)</w:t>
            </w:r>
          </w:p>
        </w:tc>
        <w:tc>
          <w:tcPr>
            <w:tcW w:w="4023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Actividad(es)</w:t>
            </w:r>
          </w:p>
        </w:tc>
        <w:tc>
          <w:tcPr>
            <w:tcW w:w="1440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Cuando</w:t>
            </w:r>
          </w:p>
        </w:tc>
        <w:tc>
          <w:tcPr>
            <w:tcW w:w="1800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Formato y/o documentos</w:t>
            </w:r>
          </w:p>
        </w:tc>
      </w:tr>
      <w:tr w:rsidR="009112FC" w:rsidRPr="00266A1C" w:rsidTr="00CA5042"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after="0"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84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Jefatura de Calidad </w:t>
            </w:r>
          </w:p>
        </w:tc>
        <w:tc>
          <w:tcPr>
            <w:tcW w:w="4023" w:type="dxa"/>
            <w:vAlign w:val="center"/>
          </w:tcPr>
          <w:p w:rsidR="009112FC" w:rsidRPr="00266A1C" w:rsidRDefault="009112FC" w:rsidP="009112FC">
            <w:pPr>
              <w:pStyle w:val="Default"/>
              <w:numPr>
                <w:ilvl w:val="0"/>
                <w:numId w:val="22"/>
              </w:numPr>
              <w:ind w:left="355"/>
              <w:jc w:val="both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266A1C">
              <w:rPr>
                <w:rFonts w:ascii="Century Gothic" w:hAnsi="Century Gothic"/>
                <w:color w:val="auto"/>
                <w:sz w:val="20"/>
                <w:szCs w:val="20"/>
              </w:rPr>
              <w:t>Selecciona al equipo auditor de acuerdo con los puntos 2.2 y 2.4 de la sección de Políticas de este documento.</w:t>
            </w:r>
          </w:p>
          <w:p w:rsidR="009112FC" w:rsidRPr="00266A1C" w:rsidRDefault="009112FC" w:rsidP="009112FC">
            <w:pPr>
              <w:pStyle w:val="Default"/>
              <w:numPr>
                <w:ilvl w:val="0"/>
                <w:numId w:val="22"/>
              </w:numPr>
              <w:ind w:left="355"/>
              <w:jc w:val="both"/>
              <w:rPr>
                <w:rFonts w:ascii="Century Gothic" w:hAnsi="Century Gothic"/>
                <w:i/>
                <w:color w:val="auto"/>
                <w:sz w:val="20"/>
                <w:szCs w:val="20"/>
              </w:rPr>
            </w:pPr>
            <w:r w:rsidRPr="00266A1C">
              <w:rPr>
                <w:rFonts w:ascii="Century Gothic" w:hAnsi="Century Gothic"/>
                <w:color w:val="auto"/>
                <w:sz w:val="20"/>
                <w:szCs w:val="20"/>
              </w:rPr>
              <w:t>Se notifica a los auditores internos seleccionados para ser equipo auditor, estableciendo los roles de auditores(as) internos(as) y auditor(a) líder.</w:t>
            </w:r>
          </w:p>
          <w:p w:rsidR="009112FC" w:rsidRPr="00266A1C" w:rsidRDefault="009112FC" w:rsidP="009112FC">
            <w:pPr>
              <w:pStyle w:val="Default"/>
              <w:numPr>
                <w:ilvl w:val="0"/>
                <w:numId w:val="22"/>
              </w:numPr>
              <w:ind w:left="355"/>
              <w:jc w:val="both"/>
              <w:rPr>
                <w:rFonts w:ascii="Century Gothic" w:hAnsi="Century Gothic"/>
                <w:i/>
                <w:color w:val="auto"/>
                <w:sz w:val="20"/>
                <w:szCs w:val="20"/>
              </w:rPr>
            </w:pPr>
            <w:r w:rsidRPr="00266A1C">
              <w:rPr>
                <w:rFonts w:ascii="Century Gothic" w:hAnsi="Century Gothic"/>
                <w:color w:val="auto"/>
                <w:sz w:val="20"/>
                <w:szCs w:val="20"/>
              </w:rPr>
              <w:t>Programa lugar, fecha y hora para la elaboración del Plan de Auditoria de Calidad y cita al equipo auditor.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  <w:t>Antes de la Auditoría</w:t>
            </w:r>
          </w:p>
        </w:tc>
        <w:tc>
          <w:tcPr>
            <w:tcW w:w="1800" w:type="dxa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both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2571"/>
        </w:trPr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after="0"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84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Equipo </w:t>
            </w:r>
          </w:p>
          <w:p w:rsidR="009112FC" w:rsidRPr="00266A1C" w:rsidRDefault="009112FC" w:rsidP="005D2831">
            <w:pPr>
              <w:spacing w:after="0" w:line="360" w:lineRule="auto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Auditor </w:t>
            </w:r>
          </w:p>
        </w:tc>
        <w:tc>
          <w:tcPr>
            <w:tcW w:w="4023" w:type="dxa"/>
            <w:vAlign w:val="center"/>
          </w:tcPr>
          <w:p w:rsidR="009112FC" w:rsidRPr="00266A1C" w:rsidRDefault="009112FC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Elaboran Plan de Auditoría de Calidad</w:t>
            </w:r>
          </w:p>
          <w:p w:rsidR="009112FC" w:rsidRPr="00266A1C" w:rsidRDefault="009112FC" w:rsidP="009112FC">
            <w:pPr>
              <w:pStyle w:val="Default"/>
              <w:numPr>
                <w:ilvl w:val="0"/>
                <w:numId w:val="23"/>
              </w:numPr>
              <w:ind w:left="355"/>
              <w:jc w:val="both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266A1C">
              <w:rPr>
                <w:rFonts w:ascii="Century Gothic" w:hAnsi="Century Gothic"/>
                <w:color w:val="auto"/>
                <w:sz w:val="20"/>
                <w:szCs w:val="20"/>
              </w:rPr>
              <w:t>Establece el objetivo, alcance, criterios, actividades, responsabilidades de cada auditor(a), áreas y/o procesos a ser auditados, lugares, funciones, recursos y tiempos para llevar a cabo la auditoria</w:t>
            </w:r>
          </w:p>
          <w:p w:rsidR="009112FC" w:rsidRPr="00266A1C" w:rsidRDefault="009112FC" w:rsidP="005D2831">
            <w:pPr>
              <w:pStyle w:val="Ttulo6"/>
              <w:spacing w:before="0" w:line="240" w:lineRule="auto"/>
              <w:ind w:left="355"/>
              <w:jc w:val="both"/>
              <w:rPr>
                <w:rFonts w:ascii="Century Gothic" w:hAnsi="Century Gothic" w:cs="Arial"/>
                <w:i/>
                <w:color w:val="auto"/>
                <w:sz w:val="20"/>
                <w:szCs w:val="20"/>
              </w:rPr>
            </w:pPr>
          </w:p>
          <w:p w:rsidR="009112FC" w:rsidRPr="00266A1C" w:rsidRDefault="009112FC" w:rsidP="009112F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left="355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eastAsiaTheme="minorEastAsia" w:hAnsi="Century Gothic" w:cs="Arial"/>
                <w:sz w:val="20"/>
                <w:szCs w:val="20"/>
                <w:lang w:eastAsia="es-MX"/>
              </w:rPr>
              <w:t>Revisa y firma de elaborado el Plan de Auditoria de Calidad.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  <w:t>Antes de la Auditoría</w:t>
            </w:r>
          </w:p>
        </w:tc>
        <w:tc>
          <w:tcPr>
            <w:tcW w:w="180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F-SGC-UPAM-19-01</w:t>
            </w:r>
          </w:p>
        </w:tc>
      </w:tr>
      <w:tr w:rsidR="009112FC" w:rsidRPr="00266A1C" w:rsidTr="00CA5042"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84" w:type="dxa"/>
            <w:vAlign w:val="center"/>
          </w:tcPr>
          <w:p w:rsidR="009112FC" w:rsidRPr="00266A1C" w:rsidRDefault="009112FC" w:rsidP="005D2831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Jefatura de Calidad</w:t>
            </w:r>
          </w:p>
        </w:tc>
        <w:tc>
          <w:tcPr>
            <w:tcW w:w="4023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 xml:space="preserve">Notifica a los(as) responsables de cada área o proceso a auditar el Plan de Auditoría de Calidad y programa lugar, fecha y hora para la Reunión de Apertura 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  <w:t>Antes de la Auditoría</w:t>
            </w:r>
          </w:p>
        </w:tc>
        <w:tc>
          <w:tcPr>
            <w:tcW w:w="180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360" w:lineRule="auto"/>
              <w:jc w:val="center"/>
              <w:rPr>
                <w:rFonts w:ascii="Century Gothic" w:hAnsi="Century Gothic" w:cs="Arial"/>
                <w:i/>
                <w:color w:val="auto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auto"/>
                <w:sz w:val="20"/>
                <w:szCs w:val="20"/>
              </w:rPr>
              <w:t>I-SGC-UPAM-19-02</w:t>
            </w:r>
          </w:p>
        </w:tc>
      </w:tr>
      <w:tr w:rsidR="009112FC" w:rsidRPr="00266A1C" w:rsidTr="00CA5042"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84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Equipo </w:t>
            </w:r>
          </w:p>
          <w:p w:rsidR="009112FC" w:rsidRPr="00266A1C" w:rsidRDefault="009112FC" w:rsidP="005D2831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Auditor </w:t>
            </w:r>
          </w:p>
        </w:tc>
        <w:tc>
          <w:tcPr>
            <w:tcW w:w="4023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  <w:t>Requisita registros de visita de auditoria.</w:t>
            </w:r>
          </w:p>
          <w:p w:rsidR="009112FC" w:rsidRPr="00266A1C" w:rsidRDefault="009112FC" w:rsidP="005D2831">
            <w:pPr>
              <w:spacing w:after="0"/>
              <w:jc w:val="both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 xml:space="preserve">Requisita los registros de visita de auditoria, con base en los procedimientos contemplados en el plan de Auditoria de Calidad, apoyándose en el manual de calidad de la Institución, 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  <w:t>Antes de la Auditoría</w:t>
            </w:r>
          </w:p>
        </w:tc>
        <w:tc>
          <w:tcPr>
            <w:tcW w:w="180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  <w:t>I-SGC-UPAM-19-03</w:t>
            </w:r>
          </w:p>
        </w:tc>
      </w:tr>
      <w:tr w:rsidR="009112FC" w:rsidRPr="00266A1C" w:rsidTr="00CA5042"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84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Equipo </w:t>
            </w:r>
          </w:p>
          <w:p w:rsidR="009112FC" w:rsidRPr="00266A1C" w:rsidRDefault="009112FC" w:rsidP="005D2831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Auditor /Áreas auditadas</w:t>
            </w:r>
          </w:p>
        </w:tc>
        <w:tc>
          <w:tcPr>
            <w:tcW w:w="4023" w:type="dxa"/>
            <w:vAlign w:val="center"/>
          </w:tcPr>
          <w:p w:rsidR="009112FC" w:rsidRPr="00266A1C" w:rsidRDefault="009112FC" w:rsidP="009112FC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  <w:t>Realizan auditorias in situ</w:t>
            </w:r>
          </w:p>
          <w:p w:rsidR="009112FC" w:rsidRPr="00266A1C" w:rsidRDefault="009112FC" w:rsidP="009112FC">
            <w:pPr>
              <w:pStyle w:val="Sangra2detindependient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Área auditada organiza la documentación y/o registros para recibir la auditoria.</w:t>
            </w:r>
          </w:p>
          <w:p w:rsidR="009112FC" w:rsidRPr="00266A1C" w:rsidRDefault="009112FC" w:rsidP="009112FC">
            <w:pPr>
              <w:pStyle w:val="Sangra2detindependient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 xml:space="preserve">Cada uno de los integrantes del equipo auditor acudirá al área que le corresponde auditar  para </w:t>
            </w:r>
            <w:r w:rsidRPr="00266A1C"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entrevistar al personal responsable del área/procedimiento, solicita evidencias de documentos y registros del procedimiento y verifica el de grado de implantación de los procedimientos y los puntos a auditarse. </w:t>
            </w:r>
          </w:p>
          <w:p w:rsidR="009112FC" w:rsidRPr="00266A1C" w:rsidRDefault="009112FC" w:rsidP="009112FC">
            <w:pPr>
              <w:pStyle w:val="Sangra2detindependient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 xml:space="preserve">Se registran los hallazgos detectados durante la auditoria integrando sus comentarios en los registros de visita de auditoria, </w:t>
            </w:r>
          </w:p>
          <w:p w:rsidR="009112FC" w:rsidRPr="00266A1C" w:rsidRDefault="009112FC" w:rsidP="009112FC">
            <w:pPr>
              <w:pStyle w:val="Sangra2detindependient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Al finalizar la entrevista el auditor interno deberá informar de los hallazgos y del punto de la norma en el cual están incurriendo en desviación.</w:t>
            </w:r>
          </w:p>
          <w:p w:rsidR="009112FC" w:rsidRPr="00266A1C" w:rsidRDefault="009112FC" w:rsidP="009112FC">
            <w:pPr>
              <w:pStyle w:val="Sangra2detindependient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El registro de visita de auditoria deberá  ser firmado por el Auditor interno y responsable del área/procedimiento auditado una vez concluida la entrevista de Auditoría en el área</w:t>
            </w:r>
            <w:r w:rsidRPr="00266A1C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  <w:lang w:val="es-ES"/>
              </w:rPr>
              <w:lastRenderedPageBreak/>
              <w:t>Durante la Auditoria</w:t>
            </w:r>
          </w:p>
        </w:tc>
        <w:tc>
          <w:tcPr>
            <w:tcW w:w="1800" w:type="dxa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both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112FC" w:rsidRPr="00266A1C" w:rsidTr="00CA5042">
        <w:trPr>
          <w:trHeight w:val="836"/>
        </w:trPr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after="0"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84" w:type="dxa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 xml:space="preserve">Jefatura de Calidad/ </w:t>
            </w: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Equipo </w:t>
            </w:r>
          </w:p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Auditor </w:t>
            </w:r>
          </w:p>
        </w:tc>
        <w:tc>
          <w:tcPr>
            <w:tcW w:w="4023" w:type="dxa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 xml:space="preserve">Elaboran informe de auditoría </w:t>
            </w:r>
          </w:p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Conjuntan en el informe de auditorías los hallazgos obtenidos en las entrevistas de auditoria de cada uno de los auditores contenidas en los registros de visita de auditoria.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Al término de las entrevistas de auditoria</w:t>
            </w:r>
          </w:p>
        </w:tc>
        <w:tc>
          <w:tcPr>
            <w:tcW w:w="1800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I-SGC-UPAM-19-04</w:t>
            </w:r>
          </w:p>
        </w:tc>
      </w:tr>
      <w:tr w:rsidR="009112FC" w:rsidRPr="00266A1C" w:rsidTr="00CA5042">
        <w:tc>
          <w:tcPr>
            <w:tcW w:w="988" w:type="dxa"/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284" w:type="dxa"/>
            <w:vAlign w:val="center"/>
          </w:tcPr>
          <w:p w:rsidR="009112FC" w:rsidRPr="00266A1C" w:rsidRDefault="009112FC" w:rsidP="005D2831">
            <w:pPr>
              <w:spacing w:line="36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Auditor(a) líder/</w:t>
            </w: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Jefatura de Calidad</w:t>
            </w:r>
          </w:p>
        </w:tc>
        <w:tc>
          <w:tcPr>
            <w:tcW w:w="4023" w:type="dxa"/>
          </w:tcPr>
          <w:p w:rsidR="009112FC" w:rsidRPr="00266A1C" w:rsidRDefault="009112FC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Informa resultados de la auditoria</w:t>
            </w:r>
          </w:p>
          <w:p w:rsidR="009112FC" w:rsidRPr="00266A1C" w:rsidRDefault="009112FC" w:rsidP="009112F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Lleva a cabo la junta de cierre de la auditoría, comunicando a los responsables de área las No conformidades encontradas y hace un resumen de lo más relevante encontrado en el sistema auditado en el informe de auditoría.</w:t>
            </w:r>
          </w:p>
          <w:p w:rsidR="009112FC" w:rsidRPr="00266A1C" w:rsidRDefault="009112FC" w:rsidP="009112F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Jefatura de Calidad entrega a cada representante de los auditados de manera electrónica una copia del informe de la auditoría.</w:t>
            </w:r>
          </w:p>
        </w:tc>
        <w:tc>
          <w:tcPr>
            <w:tcW w:w="144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Al cierre de la auditoria</w:t>
            </w:r>
          </w:p>
        </w:tc>
        <w:tc>
          <w:tcPr>
            <w:tcW w:w="1800" w:type="dxa"/>
            <w:vAlign w:val="center"/>
          </w:tcPr>
          <w:p w:rsidR="009112FC" w:rsidRPr="00266A1C" w:rsidRDefault="009112FC" w:rsidP="005D2831">
            <w:pPr>
              <w:pStyle w:val="Ttulo6"/>
              <w:spacing w:before="0" w:line="240" w:lineRule="auto"/>
              <w:jc w:val="center"/>
              <w:rPr>
                <w:rFonts w:ascii="Century Gothic" w:hAnsi="Century Gothic" w:cs="Arial"/>
                <w:i/>
                <w:color w:val="000000" w:themeColor="text1"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698"/>
        </w:trPr>
        <w:tc>
          <w:tcPr>
            <w:tcW w:w="988" w:type="dxa"/>
            <w:tcBorders>
              <w:bottom w:val="single" w:sz="6" w:space="0" w:color="auto"/>
            </w:tcBorders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284" w:type="dxa"/>
            <w:tcBorders>
              <w:bottom w:val="single" w:sz="6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Áreas auditadas/</w:t>
            </w:r>
          </w:p>
        </w:tc>
        <w:tc>
          <w:tcPr>
            <w:tcW w:w="4023" w:type="dxa"/>
            <w:tcBorders>
              <w:bottom w:val="single" w:sz="6" w:space="0" w:color="auto"/>
            </w:tcBorders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Realiza acciones correctivas</w: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lastRenderedPageBreak/>
              <w:t>Cuando se presentan desviaciones en su área, realiza las acciones correctivas y preventivas para eliminarlas.</w:t>
            </w:r>
          </w:p>
        </w:tc>
        <w:tc>
          <w:tcPr>
            <w:tcW w:w="1440" w:type="dxa"/>
            <w:tcBorders>
              <w:bottom w:val="single" w:sz="6" w:space="0" w:color="auto"/>
            </w:tcBorders>
            <w:vAlign w:val="center"/>
          </w:tcPr>
          <w:p w:rsidR="009112FC" w:rsidRPr="00266A1C" w:rsidRDefault="009112FC" w:rsidP="005D2831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lastRenderedPageBreak/>
              <w:t xml:space="preserve">Después de la entrega de la copia </w:t>
            </w:r>
            <w:r w:rsidRPr="00266A1C">
              <w:rPr>
                <w:rFonts w:ascii="Century Gothic" w:hAnsi="Century Gothic"/>
                <w:sz w:val="20"/>
                <w:szCs w:val="20"/>
              </w:rPr>
              <w:lastRenderedPageBreak/>
              <w:t>digital de informe final</w:t>
            </w:r>
          </w:p>
        </w:tc>
        <w:tc>
          <w:tcPr>
            <w:tcW w:w="1800" w:type="dxa"/>
            <w:tcBorders>
              <w:bottom w:val="single" w:sz="6" w:space="0" w:color="auto"/>
            </w:tcBorders>
            <w:vAlign w:val="center"/>
          </w:tcPr>
          <w:p w:rsidR="009112FC" w:rsidRPr="00266A1C" w:rsidRDefault="009112FC" w:rsidP="005D2831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lastRenderedPageBreak/>
              <w:t>F-SGC-UPAM-07-01</w:t>
            </w:r>
          </w:p>
        </w:tc>
      </w:tr>
      <w:tr w:rsidR="009112FC" w:rsidRPr="00266A1C" w:rsidTr="00CA5042">
        <w:trPr>
          <w:trHeight w:val="1887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>Jefatura de Calidad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12FC" w:rsidRPr="00266A1C" w:rsidRDefault="009112FC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Da seguimiento a las acciones correctivas</w:t>
            </w:r>
          </w:p>
          <w:p w:rsidR="009112FC" w:rsidRPr="00266A1C" w:rsidRDefault="009112FC" w:rsidP="009112F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La Jefatura de Calidad, verifica el grado de implantación de las acciones correctivas, para lo cual solicita la información pertinente al área auditada.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12FC" w:rsidRPr="00266A1C" w:rsidRDefault="009112FC" w:rsidP="005D2831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t xml:space="preserve">Después de que el área auditada </w:t>
            </w:r>
            <w:proofErr w:type="spellStart"/>
            <w:r w:rsidRPr="00266A1C">
              <w:rPr>
                <w:rFonts w:ascii="Century Gothic" w:hAnsi="Century Gothic"/>
                <w:sz w:val="20"/>
                <w:szCs w:val="20"/>
              </w:rPr>
              <w:t>requisite</w:t>
            </w:r>
            <w:proofErr w:type="spellEnd"/>
            <w:r w:rsidRPr="00266A1C">
              <w:rPr>
                <w:rFonts w:ascii="Century Gothic" w:hAnsi="Century Gothic"/>
                <w:sz w:val="20"/>
                <w:szCs w:val="20"/>
              </w:rPr>
              <w:t xml:space="preserve"> formato de AC/AP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12FC" w:rsidRPr="00266A1C" w:rsidRDefault="009112FC" w:rsidP="005D2831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t>F-SGC-UPAM-07-01</w:t>
            </w:r>
          </w:p>
        </w:tc>
      </w:tr>
      <w:tr w:rsidR="009112FC" w:rsidRPr="00266A1C" w:rsidTr="00CA5042">
        <w:trPr>
          <w:trHeight w:val="827"/>
        </w:trPr>
        <w:tc>
          <w:tcPr>
            <w:tcW w:w="988" w:type="dxa"/>
            <w:tcBorders>
              <w:top w:val="nil"/>
            </w:tcBorders>
            <w:vAlign w:val="center"/>
          </w:tcPr>
          <w:p w:rsidR="009112FC" w:rsidRPr="00266A1C" w:rsidRDefault="009112FC" w:rsidP="005D2831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84" w:type="dxa"/>
            <w:tcBorders>
              <w:top w:val="nil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023" w:type="dxa"/>
            <w:tcBorders>
              <w:top w:val="nil"/>
            </w:tcBorders>
            <w:vAlign w:val="center"/>
          </w:tcPr>
          <w:p w:rsidR="009112FC" w:rsidRPr="00266A1C" w:rsidRDefault="009112FC" w:rsidP="009112F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Si el resultado de la implantación de las acciones correctivas es satisfactorio, la jefatura de calidad firmará de conformidad en el Plan de acción de las AC/AP y dará constancia de efectividad de implantación. De lo contrario, el proceso continua abierto regresando al punto anterior.</w:t>
            </w:r>
          </w:p>
        </w:tc>
        <w:tc>
          <w:tcPr>
            <w:tcW w:w="1440" w:type="dxa"/>
            <w:tcBorders>
              <w:top w:val="nil"/>
            </w:tcBorders>
          </w:tcPr>
          <w:p w:rsidR="009112FC" w:rsidRPr="00266A1C" w:rsidRDefault="009112FC" w:rsidP="005D2831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9112FC" w:rsidRPr="00266A1C" w:rsidRDefault="009112FC" w:rsidP="005D2831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287"/>
        </w:trPr>
        <w:tc>
          <w:tcPr>
            <w:tcW w:w="95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t>Fin de Procedimiento</w:t>
            </w:r>
          </w:p>
        </w:tc>
      </w:tr>
    </w:tbl>
    <w:p w:rsidR="009112FC" w:rsidRPr="00266A1C" w:rsidRDefault="009112FC" w:rsidP="009112FC">
      <w:pPr>
        <w:pStyle w:val="Prrafodelista"/>
        <w:tabs>
          <w:tab w:val="left" w:pos="2280"/>
        </w:tabs>
        <w:spacing w:line="36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9112FC" w:rsidRPr="00266A1C" w:rsidRDefault="009112FC" w:rsidP="009112FC">
      <w:pPr>
        <w:spacing w:line="360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266A1C">
        <w:rPr>
          <w:rFonts w:ascii="Century Gothic" w:hAnsi="Century Gothic" w:cs="Arial"/>
          <w:b/>
          <w:bCs/>
          <w:sz w:val="20"/>
          <w:szCs w:val="20"/>
        </w:rPr>
        <w:t>4.-DIAGRAMA DE FLUJO DEL PROCEDIMIENTO</w:t>
      </w:r>
    </w:p>
    <w:tbl>
      <w:tblPr>
        <w:tblStyle w:val="Tablaconcuadrcula"/>
        <w:tblW w:w="9535" w:type="dxa"/>
        <w:tblLook w:val="04A0" w:firstRow="1" w:lastRow="0" w:firstColumn="1" w:lastColumn="0" w:noHBand="0" w:noVBand="1"/>
      </w:tblPr>
      <w:tblGrid>
        <w:gridCol w:w="657"/>
        <w:gridCol w:w="2154"/>
        <w:gridCol w:w="2248"/>
        <w:gridCol w:w="2389"/>
        <w:gridCol w:w="2087"/>
      </w:tblGrid>
      <w:tr w:rsidR="009112FC" w:rsidRPr="00266A1C" w:rsidTr="00CA5042">
        <w:trPr>
          <w:trHeight w:val="613"/>
        </w:trPr>
        <w:tc>
          <w:tcPr>
            <w:tcW w:w="657" w:type="dxa"/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54" w:type="dxa"/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E1BBB3" wp14:editId="0CEA89D0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320040</wp:posOffset>
                      </wp:positionV>
                      <wp:extent cx="666750" cy="23812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Default="009112FC" w:rsidP="009112FC">
                                  <w: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E1BB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21.2pt;margin-top:25.2pt;width:52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" filled="f" stroked="f" strokeweight=".5pt">
                      <v:textbox>
                        <w:txbxContent>
                          <w:p w:rsidR="009112FC" w:rsidRDefault="009112FC" w:rsidP="009112FC">
                            <w: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Jefatura de Calidad</w:t>
            </w:r>
          </w:p>
        </w:tc>
        <w:tc>
          <w:tcPr>
            <w:tcW w:w="2248" w:type="dxa"/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Líder Auditor(a)</w:t>
            </w:r>
          </w:p>
        </w:tc>
        <w:tc>
          <w:tcPr>
            <w:tcW w:w="2389" w:type="dxa"/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Equipo Auditor</w:t>
            </w:r>
          </w:p>
        </w:tc>
        <w:tc>
          <w:tcPr>
            <w:tcW w:w="2087" w:type="dxa"/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Área Auditada</w:t>
            </w:r>
          </w:p>
        </w:tc>
      </w:tr>
      <w:tr w:rsidR="009112FC" w:rsidRPr="00266A1C" w:rsidTr="00CA5042">
        <w:trPr>
          <w:trHeight w:val="1231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B5A47E" wp14:editId="7F742486">
                      <wp:simplePos x="0" y="0"/>
                      <wp:positionH relativeFrom="column">
                        <wp:posOffset>175733</wp:posOffset>
                      </wp:positionH>
                      <wp:positionV relativeFrom="paragraph">
                        <wp:posOffset>-4445</wp:posOffset>
                      </wp:positionV>
                      <wp:extent cx="771525" cy="163697"/>
                      <wp:effectExtent l="0" t="0" r="28575" b="27305"/>
                      <wp:wrapNone/>
                      <wp:docPr id="3" name="Rectángulo redonde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6369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EFA2BF" id="Rectángulo redondeado 3" o:spid="_x0000_s1026" style="position:absolute;margin-left:13.85pt;margin-top:-.35pt;width:60.7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" fillcolor="white [3201]" strokecolor="black [3200]" strokeweight="1.5pt"/>
                  </w:pict>
                </mc:Fallback>
              </mc:AlternateConten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AA3612" wp14:editId="0DE92117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365125</wp:posOffset>
                      </wp:positionV>
                      <wp:extent cx="2209165" cy="323850"/>
                      <wp:effectExtent l="0" t="0" r="57785" b="57150"/>
                      <wp:wrapNone/>
                      <wp:docPr id="9" name="Conector angul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9165" cy="323850"/>
                              </a:xfrm>
                              <a:prstGeom prst="bentConnector3">
                                <a:avLst>
                                  <a:gd name="adj1" fmla="val 99083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BD1536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angular 9" o:spid="_x0000_s1026" type="#_x0000_t34" style="position:absolute;margin-left:101.05pt;margin-top:28.75pt;width:173.9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" adj="21402" strokecolor="black [3213]" strokeweight="1.5pt">
                      <v:stroke endarrow="block"/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A72CF2" wp14:editId="7F74259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7356</wp:posOffset>
                      </wp:positionV>
                      <wp:extent cx="6985" cy="168275"/>
                      <wp:effectExtent l="95250" t="19050" r="69215" b="98425"/>
                      <wp:wrapNone/>
                      <wp:docPr id="20" name="2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" cy="168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5E0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20 Conector recto de flecha" o:spid="_x0000_s1026" type="#_x0000_t32" style="position:absolute;margin-left:40pt;margin-top:.6pt;width:.55pt;height:1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" strokecolor="black [3200]" strokeweight="1.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D2FE5B" wp14:editId="2A749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156048</wp:posOffset>
                      </wp:positionV>
                      <wp:extent cx="1336040" cy="467360"/>
                      <wp:effectExtent l="0" t="0" r="16510" b="27940"/>
                      <wp:wrapNone/>
                      <wp:docPr id="30" name="1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6040" cy="46736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Pr="00DF64BE" w:rsidRDefault="009112FC" w:rsidP="009112FC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F64BE">
                                    <w:rPr>
                                      <w:sz w:val="16"/>
                                      <w:szCs w:val="16"/>
                                    </w:rPr>
                                    <w:t>Selecciona al equipo auditor y notifica a los auditores internos seleccionados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2FE5B" id="1 Cuadro de texto" o:spid="_x0000_s1027" type="#_x0000_t202" style="position:absolute;left:0;text-align:left;margin-left:-5pt;margin-top:12.3pt;width:105.2pt;height:3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" fillcolor="white [3201]" strokecolor="black [3200]" strokeweight="1pt">
                      <v:path arrowok="t"/>
                      <v:textbox>
                        <w:txbxContent>
                          <w:p w:rsidR="009112FC" w:rsidRPr="00DF64BE" w:rsidRDefault="009112FC" w:rsidP="009112F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F64BE">
                              <w:rPr>
                                <w:sz w:val="16"/>
                                <w:szCs w:val="16"/>
                              </w:rPr>
                              <w:t>Selecciona al equipo auditor y notifica a los auditores internos seleccionados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BD0468" wp14:editId="2C5EE89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796290</wp:posOffset>
                      </wp:positionV>
                      <wp:extent cx="1350010" cy="387985"/>
                      <wp:effectExtent l="0" t="0" r="21590" b="12065"/>
                      <wp:wrapNone/>
                      <wp:docPr id="23" name="Text Box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0010" cy="387985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Pr="00DF64BE" w:rsidRDefault="009112FC" w:rsidP="009112FC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F64BE">
                                    <w:rPr>
                                      <w:sz w:val="16"/>
                                      <w:szCs w:val="16"/>
                                    </w:rPr>
                                    <w:t>Plan de Auditoría de Calidad.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D0468" id="Text Box 256" o:spid="_x0000_s1028" type="#_x0000_t202" style="position:absolute;left:0;text-align:left;margin-left:1.4pt;margin-top:62.7pt;width:106.3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" fillcolor="white [3201]" strokecolor="black [3200]" strokeweight="1pt">
                      <v:textbox>
                        <w:txbxContent>
                          <w:p w:rsidR="009112FC" w:rsidRPr="00DF64BE" w:rsidRDefault="009112FC" w:rsidP="009112F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F64BE">
                              <w:rPr>
                                <w:sz w:val="16"/>
                                <w:szCs w:val="16"/>
                              </w:rPr>
                              <w:t>Plan de Auditoría de Calidad.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669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0CD3E6" wp14:editId="1729F480">
                      <wp:simplePos x="0" y="0"/>
                      <wp:positionH relativeFrom="column">
                        <wp:posOffset>1278111</wp:posOffset>
                      </wp:positionH>
                      <wp:positionV relativeFrom="paragraph">
                        <wp:posOffset>374589</wp:posOffset>
                      </wp:positionV>
                      <wp:extent cx="2217792" cy="346207"/>
                      <wp:effectExtent l="38100" t="0" r="30480" b="111125"/>
                      <wp:wrapNone/>
                      <wp:docPr id="1" name="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217792" cy="346207"/>
                              </a:xfrm>
                              <a:prstGeom prst="bentConnector3">
                                <a:avLst>
                                  <a:gd name="adj1" fmla="val 204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830F3" id="1 Conector angular" o:spid="_x0000_s1026" type="#_x0000_t34" style="position:absolute;margin-left:100.65pt;margin-top:29.5pt;width:174.65pt;height:27.2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" adj="44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834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959317" wp14:editId="6838A2DC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-3648</wp:posOffset>
                      </wp:positionV>
                      <wp:extent cx="1324418" cy="499731"/>
                      <wp:effectExtent l="0" t="0" r="28575" b="15240"/>
                      <wp:wrapNone/>
                      <wp:docPr id="16" name="Text Box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4418" cy="499731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Pr="004C0719" w:rsidRDefault="009112FC" w:rsidP="009112FC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C0719">
                                    <w:rPr>
                                      <w:sz w:val="16"/>
                                      <w:szCs w:val="16"/>
                                    </w:rPr>
                                    <w:t>Notifican el Plan de Auditoría de Calidad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y </w:t>
                                  </w:r>
                                  <w:r w:rsidRPr="004C0719">
                                    <w:rPr>
                                      <w:sz w:val="16"/>
                                      <w:szCs w:val="16"/>
                                    </w:rPr>
                                    <w:t>Reunión de Apertura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59317" id="Text Box 368" o:spid="_x0000_s1029" type="#_x0000_t202" style="position:absolute;left:0;text-align:left;margin-left:-4.15pt;margin-top:-.3pt;width:104.3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" fillcolor="white [3201]" strokecolor="black [3200]" strokeweight="1pt">
                      <v:textbox>
                        <w:txbxContent>
                          <w:p w:rsidR="009112FC" w:rsidRPr="004C0719" w:rsidRDefault="009112FC" w:rsidP="009112F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C0719">
                              <w:rPr>
                                <w:sz w:val="16"/>
                                <w:szCs w:val="16"/>
                              </w:rPr>
                              <w:t>Notifican el Plan de Auditoría de Calidad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 </w:t>
                            </w:r>
                            <w:r w:rsidRPr="004C0719">
                              <w:rPr>
                                <w:sz w:val="16"/>
                                <w:szCs w:val="16"/>
                              </w:rPr>
                              <w:t>Reunión de Apertura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274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CCB307" wp14:editId="4AFCFCF7">
                      <wp:simplePos x="0" y="0"/>
                      <wp:positionH relativeFrom="column">
                        <wp:posOffset>500128</wp:posOffset>
                      </wp:positionH>
                      <wp:positionV relativeFrom="paragraph">
                        <wp:posOffset>4858</wp:posOffset>
                      </wp:positionV>
                      <wp:extent cx="2232837" cy="233917"/>
                      <wp:effectExtent l="19050" t="0" r="72390" b="109220"/>
                      <wp:wrapNone/>
                      <wp:docPr id="8" name="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837" cy="233917"/>
                              </a:xfrm>
                              <a:prstGeom prst="bentConnector3">
                                <a:avLst>
                                  <a:gd name="adj1" fmla="val -488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1EA518" id="8 Conector angular" o:spid="_x0000_s1026" type="#_x0000_t34" style="position:absolute;margin-left:39.4pt;margin-top:.4pt;width:175.8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" adj="-105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6817F5F" wp14:editId="11005215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232410</wp:posOffset>
                      </wp:positionV>
                      <wp:extent cx="1067435" cy="335915"/>
                      <wp:effectExtent l="0" t="0" r="266065" b="102235"/>
                      <wp:wrapNone/>
                      <wp:docPr id="15" name="1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7435" cy="335915"/>
                              </a:xfrm>
                              <a:prstGeom prst="bentConnector3">
                                <a:avLst>
                                  <a:gd name="adj1" fmla="val 121767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F194B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15 Conector angular" o:spid="_x0000_s1026" type="#_x0000_t34" style="position:absolute;margin-left:107.35pt;margin-top:18.3pt;width:84.05pt;height: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" adj="26302" strokecolor="black [3213]" strokeweight="1.5pt">
                      <v:stroke endarrow="open"/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5998B0" wp14:editId="0C43867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2540</wp:posOffset>
                      </wp:positionV>
                      <wp:extent cx="1427480" cy="370840"/>
                      <wp:effectExtent l="0" t="0" r="20320" b="10160"/>
                      <wp:wrapNone/>
                      <wp:docPr id="5" name="Text Box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7480" cy="37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12FC" w:rsidRPr="000B6174" w:rsidRDefault="009112FC" w:rsidP="009112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143A7">
                                    <w:rPr>
                                      <w:sz w:val="18"/>
                                      <w:szCs w:val="18"/>
                                    </w:rPr>
                                    <w:t>Requisita registros de visita de auditoria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8B0" id="_x0000_s1030" type="#_x0000_t202" style="position:absolute;left:0;text-align:left;margin-left:-4.7pt;margin-top:.2pt;width:112.4pt;height:2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">
                      <v:textbox>
                        <w:txbxContent>
                          <w:p w:rsidR="009112FC" w:rsidRPr="000B6174" w:rsidRDefault="009112FC" w:rsidP="009112F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143A7">
                              <w:rPr>
                                <w:sz w:val="18"/>
                                <w:szCs w:val="18"/>
                              </w:rPr>
                              <w:t>Requisita registros de visita de auditoria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440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58A0D46" wp14:editId="6C2BF6F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294269</wp:posOffset>
                      </wp:positionV>
                      <wp:extent cx="563880" cy="266065"/>
                      <wp:effectExtent l="38100" t="0" r="45720" b="114935"/>
                      <wp:wrapNone/>
                      <wp:docPr id="21" name="2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563880" cy="266065"/>
                              </a:xfrm>
                              <a:prstGeom prst="bentConnector3">
                                <a:avLst>
                                  <a:gd name="adj1" fmla="val -2797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A2B1C" id="21 Conector angular" o:spid="_x0000_s1026" type="#_x0000_t34" style="position:absolute;margin-left:101.4pt;margin-top:23.15pt;width:44.4pt;height:20.95pt;rotation:180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" adj="-604" strokecolor="black [3213]" strokeweight="1.5pt">
                      <v:stroke endarrow="open"/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AD6473" wp14:editId="2FF37502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16774</wp:posOffset>
                      </wp:positionV>
                      <wp:extent cx="2152650" cy="254635"/>
                      <wp:effectExtent l="0" t="0" r="19050" b="12065"/>
                      <wp:wrapNone/>
                      <wp:docPr id="22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254635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Pr="00E143A7" w:rsidRDefault="009112FC" w:rsidP="009112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143A7">
                                    <w:rPr>
                                      <w:sz w:val="18"/>
                                      <w:szCs w:val="18"/>
                                    </w:rPr>
                                    <w:t>Realiza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E143A7">
                                    <w:rPr>
                                      <w:sz w:val="18"/>
                                      <w:szCs w:val="18"/>
                                    </w:rPr>
                                    <w:t xml:space="preserve"> auditorias in situ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D6473" id="Text Box 257" o:spid="_x0000_s1031" type="#_x0000_t202" style="position:absolute;left:0;text-align:left;margin-left:31.9pt;margin-top:1.3pt;width:169.5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" fillcolor="white [3201]" strokecolor="black [3200]" strokeweight="1pt">
                      <v:textbox>
                        <w:txbxContent>
                          <w:p w:rsidR="009112FC" w:rsidRPr="00E143A7" w:rsidRDefault="009112FC" w:rsidP="00911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143A7">
                              <w:rPr>
                                <w:sz w:val="18"/>
                                <w:szCs w:val="18"/>
                              </w:rPr>
                              <w:t>Realiza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E143A7">
                              <w:rPr>
                                <w:sz w:val="18"/>
                                <w:szCs w:val="18"/>
                              </w:rPr>
                              <w:t xml:space="preserve"> auditorias in situ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700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DC907D" wp14:editId="0D9FDF2F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393329</wp:posOffset>
                      </wp:positionV>
                      <wp:extent cx="0" cy="141605"/>
                      <wp:effectExtent l="76200" t="0" r="57150" b="48895"/>
                      <wp:wrapNone/>
                      <wp:docPr id="35" name="AutoShap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1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830B4" id="AutoShape 357" o:spid="_x0000_s1026" type="#_x0000_t32" style="position:absolute;margin-left:83.65pt;margin-top:30.95pt;width:0;height:1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" strokeweight="1.5pt">
                      <v:stroke endarrow="block"/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41C466" wp14:editId="7B184AFA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132451</wp:posOffset>
                      </wp:positionV>
                      <wp:extent cx="3869690" cy="254635"/>
                      <wp:effectExtent l="0" t="0" r="16510" b="12065"/>
                      <wp:wrapNone/>
                      <wp:docPr id="18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9690" cy="254635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Pr="00E143A7" w:rsidRDefault="009112FC" w:rsidP="009112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Elaboran Informe de A</w:t>
                                  </w:r>
                                  <w:r w:rsidRPr="00EF042F">
                                    <w:rPr>
                                      <w:sz w:val="18"/>
                                      <w:szCs w:val="18"/>
                                    </w:rPr>
                                    <w:t>uditoría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1C466" id="_x0000_s1032" type="#_x0000_t202" style="position:absolute;left:0;text-align:left;margin-left:16.75pt;margin-top:10.45pt;width:304.7pt;height:2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" fillcolor="white [3201]" strokecolor="black [3200]" strokeweight="1pt">
                      <v:textbox>
                        <w:txbxContent>
                          <w:p w:rsidR="009112FC" w:rsidRPr="00E143A7" w:rsidRDefault="009112FC" w:rsidP="00911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Elaboran Informe de A</w:t>
                            </w:r>
                            <w:r w:rsidRPr="00EF042F">
                              <w:rPr>
                                <w:sz w:val="18"/>
                                <w:szCs w:val="18"/>
                              </w:rPr>
                              <w:t>uditoría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782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7</w: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01556C" wp14:editId="44371322">
                      <wp:simplePos x="0" y="0"/>
                      <wp:positionH relativeFrom="column">
                        <wp:posOffset>21664</wp:posOffset>
                      </wp:positionH>
                      <wp:positionV relativeFrom="paragraph">
                        <wp:posOffset>63013</wp:posOffset>
                      </wp:positionV>
                      <wp:extent cx="2605863" cy="360045"/>
                      <wp:effectExtent l="0" t="0" r="23495" b="20955"/>
                      <wp:wrapNone/>
                      <wp:docPr id="19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5863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12FC" w:rsidRPr="007420D2" w:rsidRDefault="009112FC" w:rsidP="009112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0D2">
                                    <w:rPr>
                                      <w:sz w:val="18"/>
                                      <w:szCs w:val="18"/>
                                    </w:rPr>
                                    <w:t>Informa resultados de la auditoria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1556C" id="Text Box 258" o:spid="_x0000_s1033" type="#_x0000_t202" style="position:absolute;left:0;text-align:left;margin-left:1.7pt;margin-top:4.95pt;width:205.2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bVLwIAAFo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">
                      <v:textbox>
                        <w:txbxContent>
                          <w:p w:rsidR="009112FC" w:rsidRPr="007420D2" w:rsidRDefault="009112FC" w:rsidP="00911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420D2">
                              <w:rPr>
                                <w:sz w:val="18"/>
                                <w:szCs w:val="18"/>
                              </w:rPr>
                              <w:t>Informa resultados de la auditoria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E5E5C8" wp14:editId="01ACE8C0">
                      <wp:simplePos x="0" y="0"/>
                      <wp:positionH relativeFrom="column">
                        <wp:posOffset>1264668</wp:posOffset>
                      </wp:positionH>
                      <wp:positionV relativeFrom="paragraph">
                        <wp:posOffset>219974</wp:posOffset>
                      </wp:positionV>
                      <wp:extent cx="2570672" cy="345056"/>
                      <wp:effectExtent l="0" t="0" r="39370" b="112395"/>
                      <wp:wrapNone/>
                      <wp:docPr id="25" name="2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0672" cy="345056"/>
                              </a:xfrm>
                              <a:prstGeom prst="bentConnector3">
                                <a:avLst>
                                  <a:gd name="adj1" fmla="val 98990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89F31" id="25 Conector angular" o:spid="_x0000_s1026" type="#_x0000_t34" style="position:absolute;margin-left:99.6pt;margin-top:17.3pt;width:202.4pt;height:2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" adj="21382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582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69BEFA" wp14:editId="30D063A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151130</wp:posOffset>
                      </wp:positionV>
                      <wp:extent cx="2114550" cy="893445"/>
                      <wp:effectExtent l="0" t="0" r="19050" b="20955"/>
                      <wp:wrapNone/>
                      <wp:docPr id="36" name="Decisió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893445"/>
                              </a:xfrm>
                              <a:prstGeom prst="flowChartDecision">
                                <a:avLst/>
                              </a:prstGeom>
                              <a:ln w="158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C16EC4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ecisión 36" o:spid="_x0000_s1026" type="#_x0000_t110" style="position:absolute;margin-left:-.35pt;margin-top:11.9pt;width:166.5pt;height:7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" fillcolor="white [3201]" strokecolor="black [3200]" strokeweight="1.25pt"/>
                  </w:pict>
                </mc:Fallback>
              </mc:AlternateContent>
            </w: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8AC3B2" wp14:editId="778263F2">
                      <wp:simplePos x="0" y="0"/>
                      <wp:positionH relativeFrom="column">
                        <wp:posOffset>613146</wp:posOffset>
                      </wp:positionH>
                      <wp:positionV relativeFrom="paragraph">
                        <wp:posOffset>175895</wp:posOffset>
                      </wp:positionV>
                      <wp:extent cx="3709359" cy="136034"/>
                      <wp:effectExtent l="76200" t="0" r="24765" b="54610"/>
                      <wp:wrapNone/>
                      <wp:docPr id="29" name="29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9359" cy="136034"/>
                              </a:xfrm>
                              <a:prstGeom prst="bentConnector3">
                                <a:avLst>
                                  <a:gd name="adj1" fmla="val 99953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7C6BD" id="29 Conector angular" o:spid="_x0000_s1026" type="#_x0000_t34" style="position:absolute;margin-left:48.3pt;margin-top:13.85pt;width:292.1pt;height:10.7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" adj="21590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412469" wp14:editId="3E1EC6C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494664</wp:posOffset>
                      </wp:positionV>
                      <wp:extent cx="3513455" cy="267335"/>
                      <wp:effectExtent l="0" t="38100" r="106045" b="37465"/>
                      <wp:wrapNone/>
                      <wp:docPr id="34" name="34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13455" cy="267335"/>
                              </a:xfrm>
                              <a:prstGeom prst="bentConnector3">
                                <a:avLst>
                                  <a:gd name="adj1" fmla="val 100140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BF252" id="34 Conector angular" o:spid="_x0000_s1026" type="#_x0000_t34" style="position:absolute;margin-left:25.5pt;margin-top:38.95pt;width:276.65pt;height:21.05pt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" adj="21630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389" w:type="dxa"/>
          </w:tcPr>
          <w:p w:rsidR="009112FC" w:rsidRPr="00266A1C" w:rsidRDefault="00CA5042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BBC88F" wp14:editId="6809E5BF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46989</wp:posOffset>
                      </wp:positionV>
                      <wp:extent cx="1282700" cy="447675"/>
                      <wp:effectExtent l="0" t="0" r="12700" b="28575"/>
                      <wp:wrapNone/>
                      <wp:docPr id="37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12FC" w:rsidRPr="008A746F" w:rsidRDefault="009112FC" w:rsidP="009112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746F">
                                    <w:rPr>
                                      <w:sz w:val="18"/>
                                      <w:szCs w:val="18"/>
                                    </w:rPr>
                                    <w:t>Realiza acciones correctivas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BC8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left:0;text-align:left;margin-left:119.35pt;margin-top:3.7pt;width:101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">
                      <v:textbox>
                        <w:txbxContent>
                          <w:p w:rsidR="009112FC" w:rsidRPr="008A746F" w:rsidRDefault="009112FC" w:rsidP="00911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746F">
                              <w:rPr>
                                <w:sz w:val="18"/>
                                <w:szCs w:val="18"/>
                              </w:rPr>
                              <w:t>Realiza acciones correctivas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="009112FC" w:rsidRPr="00266A1C" w:rsidTr="00CA5042">
        <w:trPr>
          <w:trHeight w:val="686"/>
        </w:trPr>
        <w:tc>
          <w:tcPr>
            <w:tcW w:w="65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54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BFBB62" wp14:editId="7C848720">
                      <wp:simplePos x="0" y="0"/>
                      <wp:positionH relativeFrom="column">
                        <wp:posOffset>-7225</wp:posOffset>
                      </wp:positionH>
                      <wp:positionV relativeFrom="paragraph">
                        <wp:posOffset>16006</wp:posOffset>
                      </wp:positionV>
                      <wp:extent cx="1314450" cy="733245"/>
                      <wp:effectExtent l="0" t="0" r="0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733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Pr="00380FD3" w:rsidRDefault="009112FC" w:rsidP="009112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80FD3">
                                    <w:rPr>
                                      <w:sz w:val="18"/>
                                      <w:szCs w:val="18"/>
                                    </w:rPr>
                                    <w:t>Resultado de la implantación de las acciones correctivas es satisfactorio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FBB62" id="Cuadro de texto 44" o:spid="_x0000_s1035" type="#_x0000_t202" style="position:absolute;left:0;text-align:left;margin-left:-.55pt;margin-top:1.25pt;width:103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" filled="f" stroked="f" strokeweight=".5pt">
                      <v:textbox>
                        <w:txbxContent>
                          <w:p w:rsidR="009112FC" w:rsidRPr="00380FD3" w:rsidRDefault="009112FC" w:rsidP="009112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0FD3">
                              <w:rPr>
                                <w:sz w:val="18"/>
                                <w:szCs w:val="18"/>
                              </w:rPr>
                              <w:t>Resultado de la implantación de las acciones correctivas es satisfactorio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40BF61" wp14:editId="65FA9D50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153035</wp:posOffset>
                      </wp:positionV>
                      <wp:extent cx="0" cy="310515"/>
                      <wp:effectExtent l="76200" t="0" r="57150" b="51435"/>
                      <wp:wrapNone/>
                      <wp:docPr id="28" name="AutoShap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0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5677F" id="AutoShape 357" o:spid="_x0000_s1026" type="#_x0000_t32" style="position:absolute;margin-left:51.05pt;margin-top:12.05pt;width:0;height:2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" strokeweight="1.5pt">
                      <v:stroke endarrow="block"/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72054B" wp14:editId="6341E90F">
                      <wp:simplePos x="0" y="0"/>
                      <wp:positionH relativeFrom="column">
                        <wp:posOffset>761736</wp:posOffset>
                      </wp:positionH>
                      <wp:positionV relativeFrom="paragraph">
                        <wp:posOffset>66675</wp:posOffset>
                      </wp:positionV>
                      <wp:extent cx="348831" cy="258445"/>
                      <wp:effectExtent l="0" t="0" r="0" b="0"/>
                      <wp:wrapNone/>
                      <wp:docPr id="27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31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Default="009112FC" w:rsidP="009112FC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2054B" id="Cuadro de texto 12" o:spid="_x0000_s1036" type="#_x0000_t202" style="position:absolute;left:0;text-align:left;margin-left:60pt;margin-top:5.25pt;width:27.45pt;height:2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" filled="f" stroked="f" strokeweight=".5pt">
                      <v:textbox>
                        <w:txbxContent>
                          <w:p w:rsidR="009112FC" w:rsidRDefault="009112FC" w:rsidP="009112FC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96C3FB" wp14:editId="1CE964B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99431</wp:posOffset>
                      </wp:positionV>
                      <wp:extent cx="609600" cy="219075"/>
                      <wp:effectExtent l="0" t="0" r="0" b="0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Default="009112FC" w:rsidP="009112FC">
                                  <w: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6C3FB" id="Cuadro de texto 45" o:spid="_x0000_s1037" type="#_x0000_t202" style="position:absolute;left:0;text-align:left;margin-left:39.65pt;margin-top:7.85pt;width:48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" filled="f" stroked="f" strokeweight=".5pt">
                      <v:textbox>
                        <w:txbxContent>
                          <w:p w:rsidR="009112FC" w:rsidRDefault="009112FC" w:rsidP="009112FC">
                            <w: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CA06D1" wp14:editId="2174523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122926</wp:posOffset>
                      </wp:positionV>
                      <wp:extent cx="723900" cy="209550"/>
                      <wp:effectExtent l="0" t="0" r="19050" b="19050"/>
                      <wp:wrapNone/>
                      <wp:docPr id="43" name="Terminad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0955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8DEE5E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Terminador 43" o:spid="_x0000_s1026" type="#_x0000_t116" style="position:absolute;margin-left:25pt;margin-top:9.7pt;width:57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" filled="f" strokecolor="black [3213]" strokeweight="1.5pt"/>
                  </w:pict>
                </mc:Fallback>
              </mc:AlternateConten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248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8232F1" wp14:editId="4BE8F4CF">
                      <wp:simplePos x="0" y="0"/>
                      <wp:positionH relativeFrom="column">
                        <wp:posOffset>269504</wp:posOffset>
                      </wp:positionH>
                      <wp:positionV relativeFrom="paragraph">
                        <wp:posOffset>118110</wp:posOffset>
                      </wp:positionV>
                      <wp:extent cx="476250" cy="393405"/>
                      <wp:effectExtent l="0" t="0" r="0" b="6985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393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12FC" w:rsidRDefault="009112FC" w:rsidP="009112FC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232F1" id="_x0000_s1038" type="#_x0000_t202" style="position:absolute;left:0;text-align:left;margin-left:21.2pt;margin-top:9.3pt;width:37.5pt;height: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" filled="f" stroked="f" strokeweight=".5pt">
                      <v:textbox>
                        <w:txbxContent>
                          <w:p w:rsidR="009112FC" w:rsidRDefault="009112FC" w:rsidP="009112FC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89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08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</w:pPr>
          </w:p>
        </w:tc>
      </w:tr>
    </w:tbl>
    <w:p w:rsidR="009112FC" w:rsidRPr="00266A1C" w:rsidRDefault="009112FC" w:rsidP="009112FC">
      <w:pPr>
        <w:spacing w:line="360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>
        <w:rPr>
          <w:rFonts w:ascii="Century Gothic" w:hAnsi="Century Gothic" w:cs="Arial"/>
          <w:b/>
          <w:bCs/>
          <w:sz w:val="20"/>
          <w:szCs w:val="20"/>
        </w:rPr>
        <w:t>5</w:t>
      </w:r>
      <w:r w:rsidRPr="00266A1C">
        <w:rPr>
          <w:rFonts w:ascii="Century Gothic" w:hAnsi="Century Gothic" w:cs="Arial"/>
          <w:b/>
          <w:bCs/>
          <w:sz w:val="20"/>
          <w:szCs w:val="20"/>
        </w:rPr>
        <w:t xml:space="preserve">.- FORMATOS E INSTRUCTIVOS </w:t>
      </w:r>
    </w:p>
    <w:p w:rsidR="009112FC" w:rsidRPr="00266A1C" w:rsidRDefault="009112FC" w:rsidP="009112FC">
      <w:pPr>
        <w:spacing w:line="36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266A1C">
        <w:rPr>
          <w:rFonts w:ascii="Century Gothic" w:hAnsi="Century Gothic" w:cs="Arial"/>
          <w:b/>
          <w:bCs/>
          <w:sz w:val="20"/>
          <w:szCs w:val="20"/>
        </w:rPr>
        <w:t>5.1.</w:t>
      </w:r>
      <w:r w:rsidRPr="00266A1C">
        <w:rPr>
          <w:rFonts w:ascii="Century Gothic" w:hAnsi="Century Gothic" w:cs="Arial"/>
          <w:b/>
          <w:bCs/>
          <w:sz w:val="20"/>
          <w:szCs w:val="20"/>
          <w:lang w:val="es-ES_tradnl"/>
        </w:rPr>
        <w:t xml:space="preserve"> DOCUMENTOS DE REFERENCIA 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063"/>
      </w:tblGrid>
      <w:tr w:rsidR="009112FC" w:rsidRPr="00266A1C" w:rsidTr="00CA504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Proceso o documento</w:t>
            </w:r>
          </w:p>
        </w:tc>
      </w:tr>
      <w:tr w:rsidR="009112FC" w:rsidRPr="00266A1C" w:rsidTr="00CA504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Cs/>
                <w:sz w:val="20"/>
                <w:szCs w:val="20"/>
              </w:rPr>
              <w:t>NMX-CC-9001-IMNC-2008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Cs/>
                <w:sz w:val="20"/>
                <w:szCs w:val="20"/>
              </w:rPr>
              <w:t>NORMA ISO  9001:2008</w:t>
            </w:r>
          </w:p>
        </w:tc>
      </w:tr>
      <w:tr w:rsidR="009112FC" w:rsidRPr="00266A1C" w:rsidTr="00CA504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  <w:tab w:val="left" w:pos="2309"/>
              </w:tabs>
              <w:spacing w:line="360" w:lineRule="auto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Cs/>
                <w:sz w:val="20"/>
                <w:szCs w:val="20"/>
              </w:rPr>
              <w:t>MC-SGC-UPAM-04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Cs/>
                <w:sz w:val="20"/>
                <w:szCs w:val="20"/>
              </w:rPr>
              <w:t>Manual de Calidad</w:t>
            </w:r>
          </w:p>
        </w:tc>
      </w:tr>
      <w:tr w:rsidR="009112FC" w:rsidRPr="00266A1C" w:rsidTr="00CA504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Cs/>
                <w:sz w:val="20"/>
                <w:szCs w:val="20"/>
              </w:rPr>
              <w:t>P-SGC-UPAM-07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Cs/>
                <w:sz w:val="20"/>
                <w:szCs w:val="20"/>
              </w:rPr>
              <w:t>Procedimiento de acciones correctivas, preventivas  y de mejora</w:t>
            </w:r>
          </w:p>
        </w:tc>
      </w:tr>
    </w:tbl>
    <w:p w:rsidR="009112FC" w:rsidRPr="00266A1C" w:rsidRDefault="009112FC" w:rsidP="009112FC">
      <w:pPr>
        <w:spacing w:line="360" w:lineRule="auto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:rsidR="009112FC" w:rsidRDefault="009112FC" w:rsidP="009112FC">
      <w:pPr>
        <w:pStyle w:val="Ttulo1"/>
        <w:jc w:val="left"/>
        <w:rPr>
          <w:rFonts w:ascii="Century Gothic" w:hAnsi="Century Gothic"/>
          <w:sz w:val="20"/>
        </w:rPr>
      </w:pPr>
      <w:r w:rsidRPr="00266A1C">
        <w:rPr>
          <w:rFonts w:ascii="Century Gothic" w:hAnsi="Century Gothic"/>
          <w:sz w:val="20"/>
        </w:rPr>
        <w:t>5.2. REGISTROS</w:t>
      </w:r>
    </w:p>
    <w:p w:rsidR="009112FC" w:rsidRPr="009112FC" w:rsidRDefault="009112FC" w:rsidP="009112FC">
      <w:pPr>
        <w:rPr>
          <w:lang w:eastAsia="es-ES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218"/>
        <w:gridCol w:w="1620"/>
        <w:gridCol w:w="1440"/>
        <w:gridCol w:w="1440"/>
        <w:gridCol w:w="1620"/>
      </w:tblGrid>
      <w:tr w:rsidR="009112FC" w:rsidRPr="00266A1C" w:rsidTr="00CA5042">
        <w:tc>
          <w:tcPr>
            <w:tcW w:w="2197" w:type="dxa"/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Código</w:t>
            </w:r>
          </w:p>
        </w:tc>
        <w:tc>
          <w:tcPr>
            <w:tcW w:w="1218" w:type="dxa"/>
            <w:tcBorders>
              <w:bottom w:val="nil"/>
            </w:tcBorders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Registro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Tiempo de conservación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8DB3E2" w:themeFill="text2" w:themeFillTint="66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Disposición de los registros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Responsable de almacenarlo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8DB3E2" w:themeFill="text2" w:themeFillTint="66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Lugar de almacén</w:t>
            </w:r>
          </w:p>
        </w:tc>
      </w:tr>
      <w:tr w:rsidR="009112FC" w:rsidRPr="00266A1C" w:rsidTr="00CA5042">
        <w:trPr>
          <w:trHeight w:val="976"/>
        </w:trPr>
        <w:tc>
          <w:tcPr>
            <w:tcW w:w="2197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I-SGC-UPAM-19-01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Plan de Auditoria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  <w:lang w:val="es-ES_tradnl"/>
              </w:rPr>
              <w:t>Calidad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</w:tr>
      <w:tr w:rsidR="009112FC" w:rsidRPr="00266A1C" w:rsidTr="00CA5042">
        <w:trPr>
          <w:trHeight w:val="281"/>
        </w:trPr>
        <w:tc>
          <w:tcPr>
            <w:tcW w:w="2197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I-SGC-UPAM-19-02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Reunión de Apertura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  <w:lang w:val="es-ES_tradnl"/>
              </w:rPr>
              <w:t>Calidad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</w:tr>
      <w:tr w:rsidR="009112FC" w:rsidRPr="00266A1C" w:rsidTr="00CA5042">
        <w:trPr>
          <w:trHeight w:val="1175"/>
        </w:trPr>
        <w:tc>
          <w:tcPr>
            <w:tcW w:w="2197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lastRenderedPageBreak/>
              <w:t>F-SGC-UPAM-19-03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Registro de Visita de Auditoria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  <w:lang w:val="es-ES_tradnl"/>
              </w:rPr>
              <w:t>Calidad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</w:tr>
      <w:tr w:rsidR="009112FC" w:rsidRPr="00266A1C" w:rsidTr="00CA5042">
        <w:trPr>
          <w:trHeight w:val="281"/>
        </w:trPr>
        <w:tc>
          <w:tcPr>
            <w:tcW w:w="2197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I-SGC-UPAM-19-04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Informe de Auditoría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  <w:lang w:val="es-ES_tradnl"/>
              </w:rPr>
              <w:t>Calidad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</w:tr>
      <w:tr w:rsidR="009112FC" w:rsidRPr="00266A1C" w:rsidTr="00CA5042">
        <w:trPr>
          <w:trHeight w:val="281"/>
        </w:trPr>
        <w:tc>
          <w:tcPr>
            <w:tcW w:w="2197" w:type="dxa"/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F-SGC-UPAM-19-05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Evaluación de Auditores Internos de Calidad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  <w:lang w:val="es-ES_tradnl"/>
              </w:rPr>
              <w:t>Calidad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12FC" w:rsidRPr="00266A1C" w:rsidRDefault="009112FC" w:rsidP="005D283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</w:tr>
    </w:tbl>
    <w:p w:rsidR="009112FC" w:rsidRPr="00266A1C" w:rsidRDefault="009112FC" w:rsidP="009112FC">
      <w:pPr>
        <w:pStyle w:val="Encabezado"/>
        <w:spacing w:line="360" w:lineRule="auto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:rsidR="009112FC" w:rsidRPr="00266A1C" w:rsidRDefault="009112FC" w:rsidP="009112FC">
      <w:pPr>
        <w:pStyle w:val="Encabezado"/>
        <w:spacing w:line="360" w:lineRule="auto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:rsidR="009112FC" w:rsidRPr="00266A1C" w:rsidRDefault="009112FC" w:rsidP="009112FC">
      <w:pPr>
        <w:spacing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266A1C">
        <w:rPr>
          <w:rFonts w:ascii="Century Gothic" w:hAnsi="Century Gothic" w:cs="Arial"/>
          <w:b/>
          <w:bCs/>
          <w:sz w:val="20"/>
          <w:szCs w:val="20"/>
          <w:lang w:val="es-ES_tradnl"/>
        </w:rPr>
        <w:t>5.3. GLOSARIO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Acción preventiva (AP):</w:t>
      </w:r>
      <w:r w:rsidRPr="00266A1C">
        <w:rPr>
          <w:rFonts w:ascii="Century Gothic" w:hAnsi="Century Gothic"/>
          <w:bCs/>
          <w:sz w:val="20"/>
          <w:szCs w:val="20"/>
        </w:rPr>
        <w:t xml:space="preserve"> Acción tomada para prevenir una desviación potencial.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Acción correctiva (AC):</w:t>
      </w:r>
      <w:r w:rsidRPr="00266A1C">
        <w:rPr>
          <w:rFonts w:ascii="Century Gothic" w:hAnsi="Century Gothic"/>
          <w:bCs/>
          <w:sz w:val="20"/>
          <w:szCs w:val="20"/>
        </w:rPr>
        <w:t xml:space="preserve"> Acción tomada para eliminar una desviación.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Alcance de la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Extensión y límites de una auditoría.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 xml:space="preserve">Auditoría: </w:t>
      </w:r>
      <w:r w:rsidRPr="00266A1C">
        <w:rPr>
          <w:rFonts w:ascii="Century Gothic" w:hAnsi="Century Gothic"/>
          <w:bCs/>
          <w:sz w:val="20"/>
          <w:szCs w:val="20"/>
        </w:rPr>
        <w:t>Proceso sistemático, independiente y documentado para obtener evidencias de los procedimientos que conforman el  sistema de gestión de calidad, y evaluarlas de manera objetiva con el fin de determinar la extensión en que se cumplen los requisitos exigibles en la norma vigente o de actualización y así comprobar de la efectividad de dicho sistema para conseguir que el producto o servicio de calidad.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Auditor(a):</w:t>
      </w:r>
      <w:r w:rsidRPr="00266A1C">
        <w:rPr>
          <w:rFonts w:ascii="Century Gothic" w:hAnsi="Century Gothic"/>
          <w:bCs/>
          <w:sz w:val="20"/>
          <w:szCs w:val="20"/>
        </w:rPr>
        <w:t xml:space="preserve"> Persona con la competencia para llevar a cabo una auditoría.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 xml:space="preserve">Auditor(a) líder: </w:t>
      </w:r>
      <w:r w:rsidRPr="00266A1C">
        <w:rPr>
          <w:rFonts w:ascii="Century Gothic" w:hAnsi="Century Gothic"/>
          <w:sz w:val="20"/>
          <w:szCs w:val="20"/>
        </w:rPr>
        <w:t>Auditor que tiene los conocimientos y habilidades necesarias para desarrollar una relación de trabajo planificado de organización, dirección y orientación dentro de una auditoria interna de calidad. Así como de liderar al equipo auditor para alcanzar los objetivos de la auditoria, preparar y completar el informe final de auditoría.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Auditado(a):</w:t>
      </w:r>
      <w:r w:rsidRPr="00266A1C">
        <w:rPr>
          <w:rFonts w:ascii="Century Gothic" w:hAnsi="Century Gothic"/>
          <w:bCs/>
          <w:sz w:val="20"/>
          <w:szCs w:val="20"/>
        </w:rPr>
        <w:t xml:space="preserve"> Persona, área, proceso u organización que es auditada.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Criterios de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Conjunto de políticas, procedimientos o requisitos.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Conclusiones de la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Resultado de una auditoría que proporciona el equipo auditor tras considerar los objetivos de la auditoría y todos los hallazgos de la auditoría.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 xml:space="preserve">Conformidad: </w:t>
      </w:r>
      <w:r w:rsidRPr="00266A1C">
        <w:rPr>
          <w:rFonts w:ascii="Century Gothic" w:hAnsi="Century Gothic"/>
          <w:sz w:val="20"/>
          <w:szCs w:val="20"/>
        </w:rPr>
        <w:t>Cumplimiento de un requisito</w:t>
      </w:r>
      <w:r w:rsidRPr="00266A1C">
        <w:rPr>
          <w:rFonts w:ascii="Century Gothic" w:hAnsi="Century Gothic"/>
          <w:b/>
          <w:sz w:val="20"/>
          <w:szCs w:val="20"/>
        </w:rPr>
        <w:t xml:space="preserve"> 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 xml:space="preserve">Desviación: </w:t>
      </w:r>
      <w:r w:rsidRPr="00266A1C">
        <w:rPr>
          <w:rFonts w:ascii="Century Gothic" w:hAnsi="Century Gothic"/>
          <w:sz w:val="20"/>
          <w:szCs w:val="20"/>
        </w:rPr>
        <w:t>Toda aquella obtenida mediante buzón de quejas y/o sugerencias,</w:t>
      </w:r>
      <w:r w:rsidRPr="00266A1C">
        <w:rPr>
          <w:rFonts w:ascii="Century Gothic" w:hAnsi="Century Gothic"/>
          <w:b/>
          <w:sz w:val="20"/>
          <w:szCs w:val="20"/>
        </w:rPr>
        <w:t xml:space="preserve"> </w:t>
      </w:r>
      <w:r w:rsidRPr="00266A1C">
        <w:rPr>
          <w:rFonts w:ascii="Century Gothic" w:hAnsi="Century Gothic"/>
          <w:sz w:val="20"/>
          <w:szCs w:val="20"/>
        </w:rPr>
        <w:t xml:space="preserve">hallazgos en una auditoria interna o externa, análisis de indicadores, Auditoría de Servicio, Evaluación del clima laboral, Mejoras al SGC. 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lastRenderedPageBreak/>
        <w:t>Equipo Auditor:</w:t>
      </w:r>
      <w:r w:rsidRPr="00266A1C">
        <w:rPr>
          <w:rFonts w:ascii="Century Gothic" w:hAnsi="Century Gothic"/>
          <w:bCs/>
          <w:sz w:val="20"/>
          <w:szCs w:val="20"/>
        </w:rPr>
        <w:t xml:space="preserve"> Conjunto de auditores internos y Auditor líder que llevarán a cabo la auditoria interna. 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Evidencia de la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Registros, declaraciones de hechos o cualquier otra información que son pertinentes para los criterios de auditorías, pueden ser cualitativas o cuantitativas.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Hallazgos de la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Resultados de la evaluación de la evidencia de la auditoría recopilada frente a los criterios de auditoría.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No conformidad:</w:t>
      </w:r>
      <w:r w:rsidRPr="00266A1C">
        <w:rPr>
          <w:rFonts w:ascii="Century Gothic" w:hAnsi="Century Gothic"/>
          <w:bCs/>
          <w:sz w:val="20"/>
          <w:szCs w:val="20"/>
        </w:rPr>
        <w:t xml:space="preserve"> Incumplimiento de un requisito.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Observación:</w:t>
      </w:r>
      <w:r w:rsidRPr="00266A1C">
        <w:rPr>
          <w:rFonts w:ascii="Century Gothic" w:hAnsi="Century Gothic"/>
          <w:bCs/>
          <w:sz w:val="20"/>
          <w:szCs w:val="20"/>
        </w:rPr>
        <w:t xml:space="preserve"> Detección de una no conformidad potencial.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Oportunidad de mejora:</w:t>
      </w:r>
      <w:r w:rsidRPr="00266A1C">
        <w:rPr>
          <w:rFonts w:ascii="Century Gothic" w:hAnsi="Century Gothic"/>
          <w:bCs/>
          <w:sz w:val="20"/>
          <w:szCs w:val="20"/>
        </w:rPr>
        <w:t xml:space="preserve"> Detección de un área susceptible a una mejora.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Plan de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Descripción de los objetivos, criterios, alcance, recursos, tiempos y actividades  para llevar a cabo una auditoría.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Programa Anual de Calidad:</w:t>
      </w:r>
      <w:r w:rsidRPr="00266A1C">
        <w:rPr>
          <w:rFonts w:ascii="Century Gothic" w:hAnsi="Century Gothic"/>
          <w:bCs/>
          <w:sz w:val="20"/>
          <w:szCs w:val="20"/>
        </w:rPr>
        <w:t xml:space="preserve"> Conjunto actividades de calidad planificadas para un periodo de tiempo determinado y dirigidas hacia un propósito específico.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 xml:space="preserve">SGC: </w:t>
      </w:r>
      <w:r w:rsidRPr="00266A1C">
        <w:rPr>
          <w:rFonts w:ascii="Century Gothic" w:hAnsi="Century Gothic"/>
          <w:sz w:val="20"/>
          <w:szCs w:val="20"/>
        </w:rPr>
        <w:t>S</w:t>
      </w:r>
      <w:r w:rsidRPr="00266A1C">
        <w:rPr>
          <w:rFonts w:ascii="Century Gothic" w:hAnsi="Century Gothic" w:cs="Arial"/>
          <w:sz w:val="20"/>
          <w:szCs w:val="20"/>
        </w:rPr>
        <w:t>istema de Gestión de la Calidad.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UPAM:</w:t>
      </w:r>
      <w:r w:rsidRPr="00266A1C">
        <w:rPr>
          <w:rFonts w:ascii="Century Gothic" w:hAnsi="Century Gothic"/>
          <w:bCs/>
          <w:sz w:val="20"/>
          <w:szCs w:val="20"/>
        </w:rPr>
        <w:t xml:space="preserve"> Universidad Politécnica de Amozoc.</w:t>
      </w:r>
    </w:p>
    <w:p w:rsidR="009112FC" w:rsidRPr="00266A1C" w:rsidRDefault="009112FC" w:rsidP="009112FC">
      <w:pPr>
        <w:spacing w:line="240" w:lineRule="auto"/>
        <w:ind w:left="284"/>
        <w:jc w:val="both"/>
        <w:rPr>
          <w:rFonts w:ascii="Century Gothic" w:hAnsi="Century Gothic"/>
          <w:bCs/>
          <w:sz w:val="20"/>
          <w:szCs w:val="20"/>
        </w:rPr>
      </w:pPr>
      <w:r w:rsidRPr="00266A1C">
        <w:rPr>
          <w:rFonts w:ascii="Century Gothic" w:hAnsi="Century Gothic"/>
          <w:b/>
          <w:sz w:val="20"/>
          <w:szCs w:val="20"/>
        </w:rPr>
        <w:t>Visita de auditoría:</w:t>
      </w:r>
      <w:r w:rsidRPr="00266A1C">
        <w:rPr>
          <w:rFonts w:ascii="Century Gothic" w:hAnsi="Century Gothic"/>
          <w:bCs/>
          <w:sz w:val="20"/>
          <w:szCs w:val="20"/>
        </w:rPr>
        <w:t xml:space="preserve"> Asistencia del auditor al área designada para reunirse con el auditado donde podrá realizar entrevistas, revisiones documentales o alguna inspección correspondiente a la auditoría.</w:t>
      </w:r>
    </w:p>
    <w:p w:rsidR="009112FC" w:rsidRPr="00266A1C" w:rsidRDefault="009112FC" w:rsidP="009112FC">
      <w:pPr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266A1C">
        <w:rPr>
          <w:rFonts w:ascii="Century Gothic" w:hAnsi="Century Gothic" w:cs="Arial"/>
          <w:b/>
          <w:bCs/>
          <w:sz w:val="20"/>
          <w:szCs w:val="20"/>
        </w:rPr>
        <w:t xml:space="preserve">5.4 CONTROL DE CAMBIOS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4"/>
        <w:gridCol w:w="1684"/>
        <w:gridCol w:w="6637"/>
      </w:tblGrid>
      <w:tr w:rsidR="009112FC" w:rsidRPr="00266A1C" w:rsidTr="00CA5042">
        <w:tc>
          <w:tcPr>
            <w:tcW w:w="1214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No. Revisión</w:t>
            </w:r>
          </w:p>
        </w:tc>
        <w:tc>
          <w:tcPr>
            <w:tcW w:w="1684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Fecha de Actualización</w:t>
            </w:r>
          </w:p>
        </w:tc>
        <w:tc>
          <w:tcPr>
            <w:tcW w:w="6637" w:type="dxa"/>
            <w:shd w:val="clear" w:color="auto" w:fill="8DB3E2" w:themeFill="text2" w:themeFillTint="66"/>
          </w:tcPr>
          <w:p w:rsidR="009112FC" w:rsidRPr="00266A1C" w:rsidRDefault="009112FC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b/>
                <w:sz w:val="20"/>
                <w:szCs w:val="20"/>
              </w:rPr>
              <w:t>Descripción del cambio</w:t>
            </w:r>
          </w:p>
        </w:tc>
      </w:tr>
      <w:tr w:rsidR="009112FC" w:rsidRPr="00266A1C" w:rsidTr="00CA5042">
        <w:tc>
          <w:tcPr>
            <w:tcW w:w="1214" w:type="dxa"/>
          </w:tcPr>
          <w:p w:rsidR="009112FC" w:rsidRPr="00266A1C" w:rsidRDefault="009112FC" w:rsidP="005D2831">
            <w:pPr>
              <w:tabs>
                <w:tab w:val="left" w:pos="5475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01</w:t>
            </w:r>
          </w:p>
        </w:tc>
        <w:tc>
          <w:tcPr>
            <w:tcW w:w="1684" w:type="dxa"/>
          </w:tcPr>
          <w:p w:rsidR="009112FC" w:rsidRPr="00266A1C" w:rsidRDefault="009112FC" w:rsidP="005D2831">
            <w:pPr>
              <w:tabs>
                <w:tab w:val="left" w:pos="5475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24/11/2014</w:t>
            </w:r>
          </w:p>
        </w:tc>
        <w:tc>
          <w:tcPr>
            <w:tcW w:w="663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Revisión General:</w:t>
            </w:r>
          </w:p>
          <w:p w:rsidR="009112FC" w:rsidRPr="00266A1C" w:rsidRDefault="009112FC" w:rsidP="00314980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 xml:space="preserve">Revisión al diagrama de proceso y descripción del procedimiento: </w:t>
            </w:r>
          </w:p>
          <w:p w:rsidR="009112FC" w:rsidRPr="00266A1C" w:rsidRDefault="009112FC" w:rsidP="009112FC">
            <w:pPr>
              <w:pStyle w:val="Prrafodelista"/>
              <w:numPr>
                <w:ilvl w:val="1"/>
                <w:numId w:val="1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Cambios a los criterios de selección de auditores internos  y líder.</w:t>
            </w:r>
          </w:p>
          <w:p w:rsidR="009112FC" w:rsidRPr="00266A1C" w:rsidRDefault="009112FC" w:rsidP="009112FC">
            <w:pPr>
              <w:pStyle w:val="Prrafodelista"/>
              <w:numPr>
                <w:ilvl w:val="1"/>
                <w:numId w:val="19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Diagrama de flujo y descripción del procedimiento</w: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12FC" w:rsidRPr="00266A1C" w:rsidTr="00CA5042">
        <w:tc>
          <w:tcPr>
            <w:tcW w:w="1214" w:type="dxa"/>
          </w:tcPr>
          <w:p w:rsidR="009112FC" w:rsidRPr="00266A1C" w:rsidRDefault="009112FC" w:rsidP="005D2831">
            <w:pPr>
              <w:tabs>
                <w:tab w:val="left" w:pos="5475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02</w:t>
            </w:r>
          </w:p>
        </w:tc>
        <w:tc>
          <w:tcPr>
            <w:tcW w:w="1684" w:type="dxa"/>
          </w:tcPr>
          <w:p w:rsidR="009112FC" w:rsidRPr="00266A1C" w:rsidRDefault="009112FC" w:rsidP="005D2831">
            <w:pPr>
              <w:tabs>
                <w:tab w:val="left" w:pos="5475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14/12/2015</w:t>
            </w:r>
          </w:p>
        </w:tc>
        <w:tc>
          <w:tcPr>
            <w:tcW w:w="6637" w:type="dxa"/>
          </w:tcPr>
          <w:p w:rsidR="009112FC" w:rsidRPr="00266A1C" w:rsidRDefault="009112FC" w:rsidP="009112FC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En el apartado 7.Registros; se cambia de responsable de Representante de la Dirección a Calidad.</w:t>
            </w:r>
          </w:p>
          <w:p w:rsidR="009112FC" w:rsidRPr="00266A1C" w:rsidRDefault="009112FC" w:rsidP="009112FC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Cambio al diseño del procedimiento. Así como actualización de la vigencia del procedimiento</w:t>
            </w:r>
            <w:r w:rsidRPr="00266A1C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9112FC" w:rsidRPr="00266A1C" w:rsidTr="00CA5042">
        <w:tc>
          <w:tcPr>
            <w:tcW w:w="1214" w:type="dxa"/>
          </w:tcPr>
          <w:p w:rsidR="009112FC" w:rsidRPr="00266A1C" w:rsidRDefault="009112FC" w:rsidP="005D2831">
            <w:pPr>
              <w:tabs>
                <w:tab w:val="left" w:pos="5475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03</w:t>
            </w:r>
          </w:p>
        </w:tc>
        <w:tc>
          <w:tcPr>
            <w:tcW w:w="1684" w:type="dxa"/>
          </w:tcPr>
          <w:p w:rsidR="009112FC" w:rsidRPr="00266A1C" w:rsidRDefault="009112FC" w:rsidP="005D2831">
            <w:pPr>
              <w:tabs>
                <w:tab w:val="left" w:pos="5475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66A1C">
              <w:rPr>
                <w:rFonts w:ascii="Century Gothic" w:hAnsi="Century Gothic" w:cs="Arial"/>
                <w:sz w:val="20"/>
                <w:szCs w:val="20"/>
              </w:rPr>
              <w:t>24/08/2016</w:t>
            </w:r>
          </w:p>
        </w:tc>
        <w:tc>
          <w:tcPr>
            <w:tcW w:w="6637" w:type="dxa"/>
          </w:tcPr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t xml:space="preserve">Cambio al diseño del procedimiento. </w: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t xml:space="preserve">Así como actualización de criterios de los auditores internos y líder, cambios en la descripción del Procedimiento así como también del diagrama de flujo   </w:t>
            </w:r>
          </w:p>
          <w:p w:rsidR="009112FC" w:rsidRPr="00266A1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lastRenderedPageBreak/>
              <w:t>Se modifica los puntos 4 y 5 “Diagrama del Procedimiento” y “Descripción del Procedimiento”, cambia el orden.</w:t>
            </w:r>
          </w:p>
          <w:p w:rsidR="009112FC" w:rsidRPr="009112FC" w:rsidRDefault="009112FC" w:rsidP="005D2831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66A1C">
              <w:rPr>
                <w:rFonts w:ascii="Century Gothic" w:hAnsi="Century Gothic"/>
                <w:sz w:val="20"/>
                <w:szCs w:val="20"/>
              </w:rPr>
              <w:t>Se anexa columna dentro del punto 4 Descripción del procedimiento para incluir columna de “Formatos y/o documentos”.</w:t>
            </w:r>
          </w:p>
        </w:tc>
      </w:tr>
    </w:tbl>
    <w:p w:rsidR="00017083" w:rsidRPr="009112FC" w:rsidRDefault="00017083" w:rsidP="009112F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bookmarkStart w:id="1" w:name="_GoBack"/>
      <w:bookmarkEnd w:id="1"/>
    </w:p>
    <w:sectPr w:rsidR="00017083" w:rsidRPr="009112FC" w:rsidSect="00A720FF">
      <w:headerReference w:type="default" r:id="rId8"/>
      <w:footerReference w:type="default" r:id="rId9"/>
      <w:pgSz w:w="12240" w:h="15840"/>
      <w:pgMar w:top="2269" w:right="1325" w:bottom="1985" w:left="1276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61F" w:rsidRDefault="0050661F" w:rsidP="00E0371D">
      <w:pPr>
        <w:spacing w:after="0" w:line="240" w:lineRule="auto"/>
      </w:pPr>
      <w:r>
        <w:separator/>
      </w:r>
    </w:p>
  </w:endnote>
  <w:endnote w:type="continuationSeparator" w:id="0">
    <w:p w:rsidR="0050661F" w:rsidRDefault="0050661F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B707E1-0685-4DC7-8316-C4CAFC2CD90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D434944-09CB-4ED1-BE95-B7C1F7E22F39}"/>
    <w:embedBold r:id="rId3" w:fontKey="{E2A329C9-7E88-4D85-978A-08E7BE00B1C7}"/>
    <w:embedItalic r:id="rId4" w:fontKey="{0F85F77D-A555-41D9-BFDA-D9C1FA38E5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557A951-176C-4961-AFE0-1F32FA6D8B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9E07D3D-AE69-4211-A050-679B043D78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7880790-6574-4111-A0B5-6A8D4A151CFB}"/>
    <w:embedBold r:id="rId8" w:fontKey="{1AA3D309-FF6C-4CD7-A04D-A2EA2AD010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9F7F198C-428E-4C5F-BD49-580FA87C624B}"/>
    <w:embedBold r:id="rId10" w:fontKey="{A1AEBA98-9B3D-4A28-BBED-FEFC36A4F4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6A91ABA-C91C-4568-B679-A8DE6ECC881C}"/>
    <w:embedBold r:id="rId12" w:fontKey="{6B313431-4FBC-4C71-89F1-C0DB6F99619B}"/>
    <w:embedItalic r:id="rId13" w:fontKey="{B36CE06B-25AF-4061-A884-B8BC7400A6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88B94A6-8081-40C2-BA82-E27FC0B3B23A}"/>
  </w:font>
  <w:font w:name="Zurich Ex BT">
    <w:altName w:val="Arial"/>
    <w:charset w:val="00"/>
    <w:family w:val="swiss"/>
    <w:pitch w:val="variable"/>
    <w:sig w:usb0="00000087" w:usb1="00000000" w:usb2="00000000" w:usb3="00000000" w:csb0="0000001B" w:csb1="00000000"/>
    <w:embedRegular r:id="rId15" w:fontKey="{860C7DDC-FB62-489F-AD12-623296A9505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C1530FBB-D449-4C4E-96B0-EAF1D2A3F842}"/>
    <w:embedBold r:id="rId17" w:fontKey="{7D4F01DA-D281-40B8-B7E1-11E7F13480C3}"/>
    <w:embedItalic r:id="rId18" w:fontKey="{9E80B2B8-F1A3-429E-9999-C6A46F3B4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delista3-nfasis1"/>
      <w:tblW w:w="9540" w:type="dxa"/>
      <w:tblInd w:w="-5" w:type="dxa"/>
      <w:tblLayout w:type="fixed"/>
      <w:tblLook w:val="04A0" w:firstRow="1" w:lastRow="0" w:firstColumn="1" w:lastColumn="0" w:noHBand="0" w:noVBand="1"/>
    </w:tblPr>
    <w:tblGrid>
      <w:gridCol w:w="5400"/>
      <w:gridCol w:w="2520"/>
      <w:gridCol w:w="1620"/>
    </w:tblGrid>
    <w:tr w:rsidR="0050661F" w:rsidTr="00CA504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9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400" w:type="dxa"/>
        </w:tcPr>
        <w:p w:rsidR="0050661F" w:rsidRPr="00E75D26" w:rsidRDefault="0050661F" w:rsidP="00665757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9112FC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Auditoria Interna</w:t>
          </w:r>
        </w:p>
      </w:tc>
      <w:tc>
        <w:tcPr>
          <w:tcW w:w="2520" w:type="dxa"/>
        </w:tcPr>
        <w:p w:rsidR="0050661F" w:rsidRPr="00697B28" w:rsidRDefault="0050661F" w:rsidP="0031424D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9112FC">
            <w:rPr>
              <w:rFonts w:ascii="Century Gothic" w:hAnsi="Century Gothic" w:cs="Arial"/>
              <w:color w:val="000000" w:themeColor="text1"/>
              <w:sz w:val="18"/>
              <w:szCs w:val="18"/>
            </w:rPr>
            <w:t>ódigo: P-SG</w:t>
          </w: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C-UPAM-</w:t>
          </w:r>
          <w:r w:rsidR="009112FC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19</w:t>
          </w:r>
        </w:p>
      </w:tc>
      <w:tc>
        <w:tcPr>
          <w:tcW w:w="1620" w:type="dxa"/>
        </w:tcPr>
        <w:p w:rsidR="0050661F" w:rsidRPr="00E75D26" w:rsidRDefault="0050661F" w:rsidP="00223265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9112FC">
            <w:rPr>
              <w:rFonts w:ascii="Century Gothic" w:hAnsi="Century Gothic" w:cs="Arial"/>
              <w:color w:val="000000" w:themeColor="text1"/>
              <w:sz w:val="18"/>
              <w:szCs w:val="18"/>
            </w:rPr>
            <w:t>3</w:t>
          </w:r>
        </w:p>
      </w:tc>
    </w:tr>
    <w:tr w:rsidR="0050661F" w:rsidTr="00CA5042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400" w:type="dxa"/>
        </w:tcPr>
        <w:p w:rsidR="0050661F" w:rsidRPr="00E75D26" w:rsidRDefault="0050661F" w:rsidP="009112FC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proceso: Jefatura de</w:t>
          </w:r>
          <w:r w:rsidR="009112FC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Oficina de Gestión de la Calidad</w:t>
          </w:r>
        </w:p>
      </w:tc>
      <w:tc>
        <w:tcPr>
          <w:tcW w:w="2520" w:type="dxa"/>
        </w:tcPr>
        <w:p w:rsidR="0050661F" w:rsidRPr="00E75D26" w:rsidRDefault="0050661F" w:rsidP="0031424D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</w:t>
          </w:r>
          <w:r w:rsidR="009C0A23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2.2</w:t>
          </w:r>
        </w:p>
      </w:tc>
      <w:tc>
        <w:tcPr>
          <w:tcW w:w="1620" w:type="dxa"/>
        </w:tcPr>
        <w:p w:rsidR="0050661F" w:rsidRDefault="0050661F" w:rsidP="00EA2ECA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CA5042" w:rsidRPr="00CA5042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5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: </w:t>
          </w:r>
          <w:r w:rsidR="00CA5042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10</w:t>
          </w:r>
        </w:p>
        <w:p w:rsidR="00CA5042" w:rsidRPr="00E75D26" w:rsidRDefault="00CA5042" w:rsidP="00EA2ECA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</w:p>
      </w:tc>
    </w:tr>
  </w:tbl>
  <w:p w:rsidR="00BB5CCD" w:rsidRDefault="00BB5CCD" w:rsidP="00BB5CCD">
    <w:pPr>
      <w:pStyle w:val="Piedepgina"/>
      <w:rPr>
        <w:noProof/>
        <w:color w:val="A6A6A6" w:themeColor="background1" w:themeShade="A6"/>
        <w:lang w:eastAsia="es-MX"/>
      </w:rPr>
    </w:pPr>
  </w:p>
  <w:p w:rsidR="00BB5CCD" w:rsidRDefault="00BB5CCD" w:rsidP="00BB5CCD">
    <w:pPr>
      <w:pStyle w:val="Piedepgina"/>
      <w:jc w:val="center"/>
      <w:rPr>
        <w:rFonts w:ascii="Arial" w:hAnsi="Arial" w:cs="Arial"/>
        <w:color w:val="FFFFFF" w:themeColor="background1"/>
        <w:sz w:val="18"/>
        <w:szCs w:val="18"/>
      </w:rPr>
    </w:pPr>
    <w:r>
      <w:rPr>
        <w:rFonts w:ascii="Arial" w:hAnsi="Arial" w:cs="Arial"/>
        <w:color w:val="FFFFFF" w:themeColor="background1"/>
        <w:sz w:val="18"/>
        <w:szCs w:val="18"/>
        <w:shd w:val="clear" w:color="auto" w:fill="8DB3E2" w:themeFill="text2" w:themeFillTint="66"/>
      </w:rPr>
      <w:t xml:space="preserve">Toda copia en papel es un </w:t>
    </w:r>
    <w:r>
      <w:rPr>
        <w:rFonts w:ascii="Arial" w:hAnsi="Arial" w:cs="Arial"/>
        <w:b/>
        <w:color w:val="FFFFFF" w:themeColor="background1"/>
        <w:sz w:val="18"/>
        <w:szCs w:val="18"/>
        <w:u w:val="single"/>
        <w:shd w:val="clear" w:color="auto" w:fill="8DB3E2" w:themeFill="text2" w:themeFillTint="66"/>
      </w:rPr>
      <w:t>documento no controlado</w:t>
    </w:r>
    <w:r>
      <w:rPr>
        <w:rFonts w:ascii="Arial" w:hAnsi="Arial" w:cs="Arial"/>
        <w:color w:val="FFFFFF" w:themeColor="background1"/>
        <w:sz w:val="18"/>
        <w:szCs w:val="18"/>
        <w:shd w:val="clear" w:color="auto" w:fill="8DB3E2" w:themeFill="text2" w:themeFillTint="66"/>
      </w:rPr>
      <w:t xml:space="preserve"> a excepción del documento en origina</w:t>
    </w:r>
    <w:r>
      <w:rPr>
        <w:rFonts w:ascii="Arial" w:hAnsi="Arial" w:cs="Arial"/>
        <w:color w:val="FFFFFF" w:themeColor="background1"/>
        <w:sz w:val="18"/>
        <w:szCs w:val="18"/>
      </w:rPr>
      <w:t>l</w:t>
    </w:r>
  </w:p>
  <w:p w:rsidR="0050661F" w:rsidRDefault="005066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61F" w:rsidRDefault="0050661F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50661F" w:rsidRDefault="0050661F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61F" w:rsidRDefault="0050661F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661F" w:rsidRDefault="0050661F" w:rsidP="00FE2A0B">
    <w:pPr>
      <w:tabs>
        <w:tab w:val="left" w:pos="729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892907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7D43AA"/>
    <w:multiLevelType w:val="hybridMultilevel"/>
    <w:tmpl w:val="32568A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B657E"/>
    <w:multiLevelType w:val="hybridMultilevel"/>
    <w:tmpl w:val="B1546D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4599E"/>
    <w:multiLevelType w:val="hybridMultilevel"/>
    <w:tmpl w:val="49A010B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86300B"/>
    <w:multiLevelType w:val="hybridMultilevel"/>
    <w:tmpl w:val="BBFC3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F71A0"/>
    <w:multiLevelType w:val="hybridMultilevel"/>
    <w:tmpl w:val="CCD82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A3C60"/>
    <w:multiLevelType w:val="hybridMultilevel"/>
    <w:tmpl w:val="CFCA21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E146D"/>
    <w:multiLevelType w:val="multilevel"/>
    <w:tmpl w:val="A7608DA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7DA099E"/>
    <w:multiLevelType w:val="multilevel"/>
    <w:tmpl w:val="947E1F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Listaconvietas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E912BA"/>
    <w:multiLevelType w:val="hybridMultilevel"/>
    <w:tmpl w:val="4B6E35A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CA0DDD"/>
    <w:multiLevelType w:val="hybridMultilevel"/>
    <w:tmpl w:val="0F6E2BBA"/>
    <w:lvl w:ilvl="0" w:tplc="080A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1" w15:restartNumberingAfterBreak="0">
    <w:nsid w:val="3EC5534C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26D1131"/>
    <w:multiLevelType w:val="hybridMultilevel"/>
    <w:tmpl w:val="DD8A9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91912"/>
    <w:multiLevelType w:val="hybridMultilevel"/>
    <w:tmpl w:val="52E447E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E2498E"/>
    <w:multiLevelType w:val="hybridMultilevel"/>
    <w:tmpl w:val="C8EED3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4585D"/>
    <w:multiLevelType w:val="hybridMultilevel"/>
    <w:tmpl w:val="4BD472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9F0F88"/>
    <w:multiLevelType w:val="hybridMultilevel"/>
    <w:tmpl w:val="2D30E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1096E"/>
    <w:multiLevelType w:val="hybridMultilevel"/>
    <w:tmpl w:val="D33C28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7A52C5"/>
    <w:multiLevelType w:val="hybridMultilevel"/>
    <w:tmpl w:val="4D9A9A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D04F8"/>
    <w:multiLevelType w:val="multilevel"/>
    <w:tmpl w:val="A37C51B0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Arial" w:hint="default"/>
      </w:rPr>
    </w:lvl>
  </w:abstractNum>
  <w:abstractNum w:abstractNumId="20" w15:restartNumberingAfterBreak="0">
    <w:nsid w:val="70716A5D"/>
    <w:multiLevelType w:val="multilevel"/>
    <w:tmpl w:val="9EC6A3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724F04AF"/>
    <w:multiLevelType w:val="hybridMultilevel"/>
    <w:tmpl w:val="B89A66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30DE0"/>
    <w:multiLevelType w:val="hybridMultilevel"/>
    <w:tmpl w:val="FC7EF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E0FA7"/>
    <w:multiLevelType w:val="hybridMultilevel"/>
    <w:tmpl w:val="3C3E65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14B31"/>
    <w:multiLevelType w:val="multilevel"/>
    <w:tmpl w:val="D5C462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224280"/>
    <w:multiLevelType w:val="hybridMultilevel"/>
    <w:tmpl w:val="5688FCE4"/>
    <w:lvl w:ilvl="0" w:tplc="D84EA660">
      <w:start w:val="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0"/>
  </w:num>
  <w:num w:numId="4">
    <w:abstractNumId w:val="22"/>
  </w:num>
  <w:num w:numId="5">
    <w:abstractNumId w:val="6"/>
  </w:num>
  <w:num w:numId="6">
    <w:abstractNumId w:val="18"/>
  </w:num>
  <w:num w:numId="7">
    <w:abstractNumId w:val="5"/>
  </w:num>
  <w:num w:numId="8">
    <w:abstractNumId w:val="4"/>
  </w:num>
  <w:num w:numId="9">
    <w:abstractNumId w:val="24"/>
  </w:num>
  <w:num w:numId="10">
    <w:abstractNumId w:val="7"/>
  </w:num>
  <w:num w:numId="11">
    <w:abstractNumId w:val="23"/>
  </w:num>
  <w:num w:numId="12">
    <w:abstractNumId w:val="25"/>
  </w:num>
  <w:num w:numId="13">
    <w:abstractNumId w:val="0"/>
    <w:lvlOverride w:ilvl="0">
      <w:lvl w:ilvl="0">
        <w:numFmt w:val="bullet"/>
        <w:lvlText w:val="•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sz w:val="18"/>
        </w:rPr>
      </w:lvl>
    </w:lvlOverride>
  </w:num>
  <w:num w:numId="14">
    <w:abstractNumId w:val="3"/>
  </w:num>
  <w:num w:numId="15">
    <w:abstractNumId w:val="1"/>
  </w:num>
  <w:num w:numId="16">
    <w:abstractNumId w:val="10"/>
  </w:num>
  <w:num w:numId="17">
    <w:abstractNumId w:val="2"/>
  </w:num>
  <w:num w:numId="18">
    <w:abstractNumId w:val="14"/>
  </w:num>
  <w:num w:numId="19">
    <w:abstractNumId w:val="19"/>
  </w:num>
  <w:num w:numId="20">
    <w:abstractNumId w:val="13"/>
  </w:num>
  <w:num w:numId="21">
    <w:abstractNumId w:val="11"/>
  </w:num>
  <w:num w:numId="22">
    <w:abstractNumId w:val="16"/>
  </w:num>
  <w:num w:numId="23">
    <w:abstractNumId w:val="21"/>
  </w:num>
  <w:num w:numId="24">
    <w:abstractNumId w:val="17"/>
  </w:num>
  <w:num w:numId="25">
    <w:abstractNumId w:val="9"/>
  </w:num>
  <w:num w:numId="2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17083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5134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47CA4"/>
    <w:rsid w:val="001502A8"/>
    <w:rsid w:val="00150CF4"/>
    <w:rsid w:val="00152DBE"/>
    <w:rsid w:val="00157936"/>
    <w:rsid w:val="001611F0"/>
    <w:rsid w:val="001617DA"/>
    <w:rsid w:val="00166257"/>
    <w:rsid w:val="00170CE9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42BC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D33"/>
    <w:rsid w:val="001F5E6E"/>
    <w:rsid w:val="0020345D"/>
    <w:rsid w:val="00203C56"/>
    <w:rsid w:val="0021000A"/>
    <w:rsid w:val="0021195D"/>
    <w:rsid w:val="002123FF"/>
    <w:rsid w:val="002152DE"/>
    <w:rsid w:val="0021568B"/>
    <w:rsid w:val="00215F49"/>
    <w:rsid w:val="00216874"/>
    <w:rsid w:val="00223265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50D60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2DB7"/>
    <w:rsid w:val="00283376"/>
    <w:rsid w:val="00284CEC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B0591"/>
    <w:rsid w:val="002B07E5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424D"/>
    <w:rsid w:val="00314980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65CD0"/>
    <w:rsid w:val="00370055"/>
    <w:rsid w:val="00370AD2"/>
    <w:rsid w:val="003714A3"/>
    <w:rsid w:val="00372DBB"/>
    <w:rsid w:val="00373307"/>
    <w:rsid w:val="00373A4E"/>
    <w:rsid w:val="003745D8"/>
    <w:rsid w:val="003818DC"/>
    <w:rsid w:val="00383AB8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17A9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1DBF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1E70"/>
    <w:rsid w:val="00503024"/>
    <w:rsid w:val="00504E75"/>
    <w:rsid w:val="0050661F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4426C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19CA"/>
    <w:rsid w:val="005A41FE"/>
    <w:rsid w:val="005A483D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54049"/>
    <w:rsid w:val="006559BB"/>
    <w:rsid w:val="006609FC"/>
    <w:rsid w:val="00663D0F"/>
    <w:rsid w:val="00663D64"/>
    <w:rsid w:val="00665757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97B28"/>
    <w:rsid w:val="006A0516"/>
    <w:rsid w:val="006A0518"/>
    <w:rsid w:val="006A1C0C"/>
    <w:rsid w:val="006A78B8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1461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17B8"/>
    <w:rsid w:val="00792B2C"/>
    <w:rsid w:val="00795612"/>
    <w:rsid w:val="00795D26"/>
    <w:rsid w:val="007A1BFE"/>
    <w:rsid w:val="007A2041"/>
    <w:rsid w:val="007A3746"/>
    <w:rsid w:val="007A4698"/>
    <w:rsid w:val="007A68C3"/>
    <w:rsid w:val="007B19B7"/>
    <w:rsid w:val="007B1E73"/>
    <w:rsid w:val="007B376F"/>
    <w:rsid w:val="007C3F75"/>
    <w:rsid w:val="007C42A2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64EE"/>
    <w:rsid w:val="007E7F6F"/>
    <w:rsid w:val="007F0450"/>
    <w:rsid w:val="007F2950"/>
    <w:rsid w:val="007F2962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452F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4D68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12FC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3548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335D"/>
    <w:rsid w:val="00994330"/>
    <w:rsid w:val="00996268"/>
    <w:rsid w:val="009A66DC"/>
    <w:rsid w:val="009A7B59"/>
    <w:rsid w:val="009B05D1"/>
    <w:rsid w:val="009B084C"/>
    <w:rsid w:val="009B0F21"/>
    <w:rsid w:val="009B54F8"/>
    <w:rsid w:val="009B69E1"/>
    <w:rsid w:val="009C0A23"/>
    <w:rsid w:val="009C1C52"/>
    <w:rsid w:val="009C3537"/>
    <w:rsid w:val="009C7C33"/>
    <w:rsid w:val="009C7C6B"/>
    <w:rsid w:val="009D29A1"/>
    <w:rsid w:val="009D315C"/>
    <w:rsid w:val="009D3A16"/>
    <w:rsid w:val="009D503B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6B36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0FF"/>
    <w:rsid w:val="00A72DE6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3C58"/>
    <w:rsid w:val="00AF4BED"/>
    <w:rsid w:val="00AF5D56"/>
    <w:rsid w:val="00AF60C0"/>
    <w:rsid w:val="00B01857"/>
    <w:rsid w:val="00B01BA1"/>
    <w:rsid w:val="00B04D24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48BC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52AED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B5CCD"/>
    <w:rsid w:val="00BC088B"/>
    <w:rsid w:val="00BC1A05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BF6866"/>
    <w:rsid w:val="00C02D21"/>
    <w:rsid w:val="00C03246"/>
    <w:rsid w:val="00C066C6"/>
    <w:rsid w:val="00C07378"/>
    <w:rsid w:val="00C10C4B"/>
    <w:rsid w:val="00C12489"/>
    <w:rsid w:val="00C24111"/>
    <w:rsid w:val="00C27225"/>
    <w:rsid w:val="00C279E1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3C9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042"/>
    <w:rsid w:val="00CA5DCE"/>
    <w:rsid w:val="00CA6A75"/>
    <w:rsid w:val="00CB13AB"/>
    <w:rsid w:val="00CB44DE"/>
    <w:rsid w:val="00CB51E9"/>
    <w:rsid w:val="00CB5377"/>
    <w:rsid w:val="00CB7694"/>
    <w:rsid w:val="00CB7EB5"/>
    <w:rsid w:val="00CC2187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0CB9"/>
    <w:rsid w:val="00D31B46"/>
    <w:rsid w:val="00D33E80"/>
    <w:rsid w:val="00D34B26"/>
    <w:rsid w:val="00D351D3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467"/>
    <w:rsid w:val="00D50B8F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5E53"/>
    <w:rsid w:val="00E367F0"/>
    <w:rsid w:val="00E36BA8"/>
    <w:rsid w:val="00E40360"/>
    <w:rsid w:val="00E40681"/>
    <w:rsid w:val="00E408EC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2ECA"/>
    <w:rsid w:val="00EA556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4ECB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19A7"/>
    <w:rsid w:val="00F53A3D"/>
    <w:rsid w:val="00F563EF"/>
    <w:rsid w:val="00F56A8C"/>
    <w:rsid w:val="00F60342"/>
    <w:rsid w:val="00F60FA4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24F4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2A0B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232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s-MX"/>
    </w:rPr>
  </w:style>
  <w:style w:type="paragraph" w:styleId="Ttulo4">
    <w:name w:val="heading 4"/>
    <w:basedOn w:val="Normal"/>
    <w:next w:val="Normal"/>
    <w:link w:val="Ttulo4Car"/>
    <w:unhideWhenUsed/>
    <w:qFormat/>
    <w:rsid w:val="00697B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223265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442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99"/>
    <w:qFormat/>
    <w:rsid w:val="00282DB7"/>
    <w:pPr>
      <w:widowControl w:val="0"/>
      <w:spacing w:after="0" w:line="240" w:lineRule="auto"/>
      <w:ind w:left="1097" w:hanging="312"/>
    </w:pPr>
    <w:rPr>
      <w:rFonts w:ascii="Arial" w:eastAsia="Arial" w:hAnsi="Arial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82DB7"/>
    <w:rPr>
      <w:rFonts w:ascii="Arial" w:eastAsia="Arial" w:hAnsi="Arial"/>
      <w:sz w:val="21"/>
      <w:szCs w:val="21"/>
      <w:lang w:val="en-US"/>
    </w:rPr>
  </w:style>
  <w:style w:type="table" w:styleId="Sombreadoclaro-nfasis6">
    <w:name w:val="Light Shading Accent 6"/>
    <w:basedOn w:val="Tablanormal"/>
    <w:uiPriority w:val="60"/>
    <w:rsid w:val="00F04EC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uadrculaclara">
    <w:name w:val="Light Grid"/>
    <w:basedOn w:val="Tablanormal"/>
    <w:uiPriority w:val="62"/>
    <w:rsid w:val="00C279E1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aconvietas">
    <w:name w:val="List Bullet"/>
    <w:basedOn w:val="Normal"/>
    <w:autoRedefine/>
    <w:rsid w:val="00C703C9"/>
    <w:pPr>
      <w:numPr>
        <w:ilvl w:val="2"/>
        <w:numId w:val="2"/>
      </w:numPr>
      <w:tabs>
        <w:tab w:val="left" w:pos="0"/>
      </w:tabs>
      <w:spacing w:after="120"/>
      <w:ind w:right="181"/>
      <w:jc w:val="both"/>
    </w:pPr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697B2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4426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1424D"/>
    <w:pPr>
      <w:spacing w:after="120" w:line="480" w:lineRule="auto"/>
    </w:pPr>
    <w:rPr>
      <w:rFonts w:eastAsiaTheme="minorEastAsia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24D"/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23265"/>
    <w:rPr>
      <w:rFonts w:asciiTheme="majorHAnsi" w:eastAsiaTheme="majorEastAsia" w:hAnsiTheme="majorHAnsi" w:cstheme="majorBidi"/>
      <w:b/>
      <w:bCs/>
      <w:color w:val="4F81BD" w:themeColor="accent1"/>
      <w:lang w:eastAsia="es-MX"/>
    </w:rPr>
  </w:style>
  <w:style w:type="character" w:customStyle="1" w:styleId="Ttulo5Car">
    <w:name w:val="Título 5 Car"/>
    <w:basedOn w:val="Fuentedeprrafopredeter"/>
    <w:link w:val="Ttulo5"/>
    <w:rsid w:val="00223265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223265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23265"/>
    <w:rPr>
      <w:rFonts w:ascii="Arial" w:eastAsia="Times New Roman" w:hAnsi="Arial" w:cs="Times New Roman"/>
      <w:sz w:val="20"/>
      <w:szCs w:val="20"/>
      <w:lang w:val="es-ES" w:eastAsia="es-ES"/>
    </w:rPr>
  </w:style>
  <w:style w:type="paragraph" w:customStyle="1" w:styleId="Textoindependiente1">
    <w:name w:val="Texto independiente1"/>
    <w:basedOn w:val="Normal"/>
    <w:rsid w:val="0022326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23265"/>
    <w:pPr>
      <w:spacing w:after="120" w:line="480" w:lineRule="auto"/>
      <w:ind w:left="283"/>
    </w:pPr>
    <w:rPr>
      <w:rFonts w:eastAsiaTheme="minorEastAsia"/>
      <w:lang w:eastAsia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23265"/>
    <w:rPr>
      <w:rFonts w:eastAsiaTheme="minorEastAsia"/>
      <w:lang w:eastAsia="es-MX"/>
    </w:rPr>
  </w:style>
  <w:style w:type="paragraph" w:customStyle="1" w:styleId="xl52">
    <w:name w:val="xl52"/>
    <w:basedOn w:val="Normal"/>
    <w:rsid w:val="0022326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es-MX"/>
    </w:rPr>
  </w:style>
  <w:style w:type="paragraph" w:customStyle="1" w:styleId="Default">
    <w:name w:val="Default"/>
    <w:rsid w:val="0022326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customStyle="1" w:styleId="Textoindep2">
    <w:name w:val="Texto indep2"/>
    <w:basedOn w:val="Normal"/>
    <w:rsid w:val="00A720FF"/>
    <w:pPr>
      <w:spacing w:after="0" w:line="240" w:lineRule="auto"/>
      <w:ind w:left="2832" w:right="635"/>
      <w:jc w:val="both"/>
    </w:pPr>
    <w:rPr>
      <w:rFonts w:ascii="Zurich Ex BT" w:eastAsia="Times New Roman" w:hAnsi="Zurich Ex BT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1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4A50D-F5CF-4604-803F-794C160A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2133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6</cp:revision>
  <cp:lastPrinted>2016-11-25T19:09:00Z</cp:lastPrinted>
  <dcterms:created xsi:type="dcterms:W3CDTF">2017-06-13T15:29:00Z</dcterms:created>
  <dcterms:modified xsi:type="dcterms:W3CDTF">2017-06-23T15:52:00Z</dcterms:modified>
</cp:coreProperties>
</file>